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8FDE" w14:textId="50D04919" w:rsidR="00C90D36" w:rsidRPr="00C90D36" w:rsidRDefault="00C90D36" w:rsidP="00DE424D">
      <w:pPr>
        <w:pStyle w:val="Heading1"/>
      </w:pPr>
      <w:r w:rsidRPr="00C90D36">
        <w:t>Procurement Tool</w:t>
      </w:r>
      <w:r w:rsidR="00850B4C">
        <w:t>K</w:t>
      </w:r>
      <w:r w:rsidRPr="00C90D36">
        <w:t>it</w:t>
      </w:r>
      <w:r w:rsidR="0083370C">
        <w:t xml:space="preserve"> – Annex B</w:t>
      </w:r>
    </w:p>
    <w:p w14:paraId="54F20CE2" w14:textId="77777777" w:rsidR="00BE7969" w:rsidRPr="00DE424D" w:rsidRDefault="00BE7969" w:rsidP="00DE424D">
      <w:pPr>
        <w:pStyle w:val="Subtitle"/>
      </w:pPr>
      <w:r w:rsidRPr="00DE424D">
        <w:t>Part of Weather Ready Pacific Standard, Optimisation &amp; Maintenance Guidelines Document</w:t>
      </w:r>
    </w:p>
    <w:p w14:paraId="42ED3AC6" w14:textId="448FAD08" w:rsidR="00C90D36" w:rsidRDefault="00A524C7" w:rsidP="00C90D36">
      <w:r>
        <w:rPr>
          <w:b/>
          <w:bCs/>
        </w:rPr>
        <w:t xml:space="preserve">Module: </w:t>
      </w:r>
      <w:r w:rsidR="0028140B" w:rsidRPr="00A524C7">
        <w:t>Automatic Weather Station</w:t>
      </w:r>
      <w:r w:rsidR="006E3A69">
        <w:t xml:space="preserve"> (AWS)</w:t>
      </w:r>
      <w:r w:rsidR="00644DC0">
        <w:t xml:space="preserve"> &amp; Land</w:t>
      </w:r>
      <w:r w:rsidR="001E5716">
        <w:t xml:space="preserve"> (Optional)</w:t>
      </w:r>
    </w:p>
    <w:p w14:paraId="22254E24" w14:textId="3A34345D" w:rsidR="00A524C7" w:rsidRPr="00C90D36" w:rsidRDefault="00A524C7" w:rsidP="00C90D36">
      <w:r w:rsidRPr="00A524C7">
        <w:rPr>
          <w:b/>
          <w:bCs/>
        </w:rPr>
        <w:t>Version:</w:t>
      </w:r>
      <w:r>
        <w:t xml:space="preserve"> 1.0 | March 2026</w:t>
      </w:r>
    </w:p>
    <w:p w14:paraId="30D9B692" w14:textId="77777777" w:rsidR="00635263" w:rsidRPr="00635263" w:rsidRDefault="00635263" w:rsidP="00635263">
      <w:pPr>
        <w:rPr>
          <w:b/>
          <w:bCs/>
        </w:rPr>
      </w:pPr>
      <w:r w:rsidRPr="00635263">
        <w:rPr>
          <w:b/>
          <w:bCs/>
        </w:rPr>
        <w:t>When to Use This Module</w:t>
      </w:r>
    </w:p>
    <w:p w14:paraId="2B3DCEC4" w14:textId="77777777" w:rsidR="00635263" w:rsidRPr="00635263" w:rsidRDefault="00635263" w:rsidP="00635263">
      <w:r w:rsidRPr="00635263">
        <w:t>Use this template when procuring:</w:t>
      </w:r>
    </w:p>
    <w:p w14:paraId="4D0240A4" w14:textId="3B2A9A36" w:rsidR="0028140B" w:rsidRPr="0028140B" w:rsidRDefault="0028140B" w:rsidP="00823526">
      <w:pPr>
        <w:pStyle w:val="ListParagraph"/>
        <w:numPr>
          <w:ilvl w:val="0"/>
          <w:numId w:val="44"/>
        </w:numPr>
      </w:pPr>
      <w:r w:rsidRPr="0028140B">
        <w:t xml:space="preserve">Complete </w:t>
      </w:r>
      <w:r w:rsidR="000D31EB">
        <w:t>AWS</w:t>
      </w:r>
    </w:p>
    <w:p w14:paraId="6A76A89F" w14:textId="70A7E3A9" w:rsidR="0028140B" w:rsidRPr="0028140B" w:rsidRDefault="0028140B" w:rsidP="00823526">
      <w:pPr>
        <w:pStyle w:val="ListParagraph"/>
        <w:numPr>
          <w:ilvl w:val="0"/>
          <w:numId w:val="44"/>
        </w:numPr>
      </w:pPr>
      <w:r w:rsidRPr="0028140B">
        <w:t>R</w:t>
      </w:r>
      <w:r>
        <w:t>e</w:t>
      </w:r>
      <w:r w:rsidRPr="0028140B">
        <w:t>placement sensors for existing AWS</w:t>
      </w:r>
    </w:p>
    <w:p w14:paraId="652FBBD1" w14:textId="6C095E7B" w:rsidR="0028140B" w:rsidRPr="0028140B" w:rsidRDefault="0028140B" w:rsidP="00823526">
      <w:pPr>
        <w:pStyle w:val="ListParagraph"/>
        <w:numPr>
          <w:ilvl w:val="0"/>
          <w:numId w:val="44"/>
        </w:numPr>
      </w:pPr>
      <w:r w:rsidRPr="0028140B">
        <w:t>Upgrade of telemetry or power systems</w:t>
      </w:r>
    </w:p>
    <w:p w14:paraId="73453BE1" w14:textId="130010F5" w:rsidR="0028140B" w:rsidRDefault="0028140B" w:rsidP="00823526">
      <w:pPr>
        <w:pStyle w:val="ListParagraph"/>
        <w:numPr>
          <w:ilvl w:val="0"/>
          <w:numId w:val="44"/>
        </w:numPr>
      </w:pPr>
      <w:r>
        <w:t>A</w:t>
      </w:r>
      <w:r w:rsidRPr="0028140B">
        <w:t>dditional stations for network expansion</w:t>
      </w:r>
    </w:p>
    <w:p w14:paraId="13494828" w14:textId="536E8417" w:rsidR="006D5C77" w:rsidRDefault="006D5C77" w:rsidP="006D5C77"/>
    <w:p w14:paraId="182570B3" w14:textId="77777777" w:rsidR="006E3A69" w:rsidRDefault="006E3A69" w:rsidP="006E3A69">
      <w:pPr>
        <w:rPr>
          <w:b/>
          <w:bCs/>
        </w:rPr>
      </w:pPr>
    </w:p>
    <w:p w14:paraId="367DEB44" w14:textId="77777777" w:rsidR="006E3A69" w:rsidRDefault="006E3A6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6676EAA6" w14:textId="0A59EA4B" w:rsidR="006E3A69" w:rsidRPr="006E3A69" w:rsidRDefault="006E3A69" w:rsidP="006E3A69">
      <w:pPr>
        <w:rPr>
          <w:b/>
          <w:bCs/>
          <w:sz w:val="22"/>
          <w:szCs w:val="22"/>
        </w:rPr>
      </w:pPr>
      <w:r w:rsidRPr="006E3A69">
        <w:rPr>
          <w:b/>
          <w:bCs/>
          <w:sz w:val="22"/>
          <w:szCs w:val="22"/>
        </w:rPr>
        <w:lastRenderedPageBreak/>
        <w:t>IMPORTANT NOTICE</w:t>
      </w:r>
    </w:p>
    <w:p w14:paraId="7B14C07C" w14:textId="77777777" w:rsidR="006E3A69" w:rsidRPr="006E3A69" w:rsidRDefault="006E3A69" w:rsidP="006E3A69">
      <w:pPr>
        <w:rPr>
          <w:sz w:val="22"/>
          <w:szCs w:val="22"/>
        </w:rPr>
      </w:pPr>
      <w:r w:rsidRPr="006E3A69">
        <w:rPr>
          <w:sz w:val="22"/>
          <w:szCs w:val="22"/>
        </w:rPr>
        <w:t>This Procurement Toolkit is a </w:t>
      </w:r>
      <w:r w:rsidRPr="006E3A69">
        <w:rPr>
          <w:b/>
          <w:bCs/>
          <w:sz w:val="22"/>
          <w:szCs w:val="22"/>
        </w:rPr>
        <w:t>guidance document only</w:t>
      </w:r>
      <w:r w:rsidRPr="006E3A69">
        <w:rPr>
          <w:sz w:val="22"/>
          <w:szCs w:val="22"/>
        </w:rPr>
        <w:t>, developed under the Weather Ready Pacific (WRP) Programme to support standardised procurement of Earth observation equipment across Pacific Island Countries and Territories.</w:t>
      </w:r>
    </w:p>
    <w:p w14:paraId="6629619C" w14:textId="730A1810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It is not a complete tender document.</w:t>
      </w:r>
      <w:r w:rsidRPr="006E3A69">
        <w:rPr>
          <w:sz w:val="22"/>
          <w:szCs w:val="22"/>
        </w:rPr>
        <w:t xml:space="preserve"> Users </w:t>
      </w:r>
      <w:r>
        <w:rPr>
          <w:sz w:val="22"/>
          <w:szCs w:val="22"/>
        </w:rPr>
        <w:t>may need to</w:t>
      </w:r>
      <w:r w:rsidRPr="006E3A69">
        <w:rPr>
          <w:sz w:val="22"/>
          <w:szCs w:val="22"/>
        </w:rPr>
        <w:t xml:space="preserve"> adapt all content to:</w:t>
      </w:r>
    </w:p>
    <w:p w14:paraId="5C929495" w14:textId="77777777" w:rsidR="006E3A69" w:rsidRPr="006E3A69" w:rsidRDefault="006E3A69" w:rsidP="006E3A69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6E3A69">
        <w:rPr>
          <w:sz w:val="22"/>
          <w:szCs w:val="22"/>
        </w:rPr>
        <w:t>National procurement laws and policies</w:t>
      </w:r>
    </w:p>
    <w:p w14:paraId="7E5AFC14" w14:textId="77777777" w:rsidR="006E3A69" w:rsidRPr="006E3A69" w:rsidRDefault="006E3A69" w:rsidP="006E3A69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6E3A69">
        <w:rPr>
          <w:sz w:val="22"/>
          <w:szCs w:val="22"/>
        </w:rPr>
        <w:t>Local environmental and workplace safety regulations</w:t>
      </w:r>
    </w:p>
    <w:p w14:paraId="03859750" w14:textId="77777777" w:rsidR="006E3A69" w:rsidRPr="006E3A69" w:rsidRDefault="006E3A69" w:rsidP="006E3A69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6E3A69">
        <w:rPr>
          <w:sz w:val="22"/>
          <w:szCs w:val="22"/>
        </w:rPr>
        <w:t>Project-specific requirements and site conditions</w:t>
      </w:r>
    </w:p>
    <w:p w14:paraId="370A77E8" w14:textId="77777777" w:rsidR="006E3A69" w:rsidRPr="006E3A69" w:rsidRDefault="006E3A69" w:rsidP="006E3A69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6E3A69">
        <w:rPr>
          <w:sz w:val="22"/>
          <w:szCs w:val="22"/>
        </w:rPr>
        <w:t>Applicable customs, import, and tax requirements</w:t>
      </w:r>
    </w:p>
    <w:p w14:paraId="27A6E0B1" w14:textId="77777777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Professional judgment is required.</w:t>
      </w:r>
      <w:r w:rsidRPr="006E3A69">
        <w:rPr>
          <w:sz w:val="22"/>
          <w:szCs w:val="22"/>
        </w:rPr>
        <w:t> Users should seek appropriate technical and legal advice before finalising any tender.</w:t>
      </w:r>
    </w:p>
    <w:p w14:paraId="48069EDF" w14:textId="77777777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Limitation of Liability:</w:t>
      </w:r>
      <w:r w:rsidRPr="006E3A69">
        <w:rPr>
          <w:sz w:val="22"/>
          <w:szCs w:val="22"/>
        </w:rPr>
        <w:t> The WRP Programme, its implementing partners, and supporting organisations accept no liability for any decisions made or actions taken based on this guidance.</w:t>
      </w:r>
    </w:p>
    <w:p w14:paraId="4109B02C" w14:textId="77777777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Living Document:</w:t>
      </w:r>
      <w:r w:rsidRPr="006E3A69">
        <w:rPr>
          <w:sz w:val="22"/>
          <w:szCs w:val="22"/>
        </w:rPr>
        <w:t> This toolkit will be updated periodically. Verify you have the latest version through SPREP or the WRP Programme.</w:t>
      </w:r>
    </w:p>
    <w:p w14:paraId="2BB855B0" w14:textId="58C6B9FF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Contact:</w:t>
      </w:r>
      <w:r w:rsidRPr="006E3A69">
        <w:rPr>
          <w:sz w:val="22"/>
          <w:szCs w:val="22"/>
        </w:rPr>
        <w:t xml:space="preserve"> Weather Ready Pacific Programme, SPREP, Apia, Samoa </w:t>
      </w:r>
      <w:r>
        <w:rPr>
          <w:sz w:val="22"/>
          <w:szCs w:val="22"/>
        </w:rPr>
        <w:t>[</w:t>
      </w:r>
      <w:r w:rsidRPr="006E3A69">
        <w:rPr>
          <w:sz w:val="22"/>
          <w:szCs w:val="22"/>
          <w:highlight w:val="yellow"/>
        </w:rPr>
        <w:t>include the email address of the WRP programme?]</w:t>
      </w:r>
      <w:r>
        <w:rPr>
          <w:sz w:val="22"/>
          <w:szCs w:val="22"/>
        </w:rPr>
        <w:t xml:space="preserve"> </w:t>
      </w:r>
    </w:p>
    <w:p w14:paraId="095259D3" w14:textId="77777777" w:rsidR="006E3A69" w:rsidRDefault="006E3A69" w:rsidP="006D5C77"/>
    <w:p w14:paraId="6C8FAEA4" w14:textId="0B0CB85D" w:rsidR="006E3A69" w:rsidRDefault="006E3A69">
      <w:r>
        <w:br w:type="page"/>
      </w:r>
    </w:p>
    <w:p w14:paraId="4757A0E4" w14:textId="5748D584" w:rsidR="00062D95" w:rsidRPr="00832963" w:rsidRDefault="00062D95" w:rsidP="00DE424D">
      <w:pPr>
        <w:pStyle w:val="Heading2"/>
        <w:numPr>
          <w:ilvl w:val="0"/>
          <w:numId w:val="49"/>
        </w:numPr>
      </w:pPr>
      <w:r w:rsidRPr="00832963">
        <w:lastRenderedPageBreak/>
        <w:t>System Definition</w:t>
      </w:r>
    </w:p>
    <w:p w14:paraId="07C434C8" w14:textId="77777777" w:rsidR="00062D95" w:rsidRPr="00062D95" w:rsidRDefault="00062D95" w:rsidP="00062D95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>Project Name:</w:t>
      </w:r>
      <w:r w:rsidRPr="00062D95">
        <w:rPr>
          <w:sz w:val="22"/>
          <w:szCs w:val="22"/>
        </w:rPr>
        <w:t> _________________________________</w:t>
      </w:r>
    </w:p>
    <w:p w14:paraId="0D2989FE" w14:textId="3E7431B1" w:rsidR="00062D95" w:rsidRPr="00062D95" w:rsidRDefault="00062D95" w:rsidP="00062D95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 xml:space="preserve">Number of </w:t>
      </w:r>
      <w:r w:rsidR="0028140B">
        <w:rPr>
          <w:b/>
          <w:bCs/>
          <w:sz w:val="22"/>
          <w:szCs w:val="22"/>
        </w:rPr>
        <w:t>station</w:t>
      </w:r>
      <w:r>
        <w:rPr>
          <w:b/>
          <w:bCs/>
          <w:sz w:val="22"/>
          <w:szCs w:val="22"/>
        </w:rPr>
        <w:t>(</w:t>
      </w:r>
      <w:r w:rsidRPr="00062D95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Pr="00062D95">
        <w:rPr>
          <w:b/>
          <w:bCs/>
          <w:sz w:val="22"/>
          <w:szCs w:val="22"/>
        </w:rPr>
        <w:t>:</w:t>
      </w:r>
      <w:r w:rsidRPr="00062D95">
        <w:rPr>
          <w:sz w:val="22"/>
          <w:szCs w:val="22"/>
        </w:rPr>
        <w:t xml:space="preserve"> _____ </w:t>
      </w:r>
    </w:p>
    <w:p w14:paraId="27E2C20E" w14:textId="65E64749" w:rsidR="00062D95" w:rsidRDefault="00062D95" w:rsidP="00F922B8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>Location</w:t>
      </w:r>
      <w:r>
        <w:rPr>
          <w:b/>
          <w:bCs/>
          <w:sz w:val="22"/>
          <w:szCs w:val="22"/>
        </w:rPr>
        <w:t>(</w:t>
      </w:r>
      <w:r w:rsidRPr="00062D95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Pr="00062D95">
        <w:rPr>
          <w:b/>
          <w:bCs/>
          <w:sz w:val="22"/>
          <w:szCs w:val="22"/>
        </w:rPr>
        <w:t>:</w:t>
      </w:r>
      <w:r w:rsidRPr="00062D95">
        <w:rPr>
          <w:sz w:val="22"/>
          <w:szCs w:val="22"/>
        </w:rPr>
        <w:t> _________________________________</w:t>
      </w:r>
    </w:p>
    <w:p w14:paraId="30A85053" w14:textId="0E7CCBC2" w:rsidR="00594F26" w:rsidRPr="00594F26" w:rsidRDefault="00594F26" w:rsidP="00594F26">
      <w:pPr>
        <w:rPr>
          <w:sz w:val="22"/>
          <w:szCs w:val="22"/>
        </w:rPr>
      </w:pPr>
      <w:r w:rsidRPr="00594F26">
        <w:rPr>
          <w:b/>
          <w:bCs/>
          <w:sz w:val="22"/>
          <w:szCs w:val="22"/>
        </w:rPr>
        <w:t>Site types:</w:t>
      </w:r>
      <w:r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-127755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96859">
        <w:rPr>
          <w:sz w:val="22"/>
          <w:szCs w:val="22"/>
        </w:rPr>
        <w:t xml:space="preserve"> </w:t>
      </w:r>
      <w:r w:rsidRPr="00594F26">
        <w:rPr>
          <w:sz w:val="22"/>
          <w:szCs w:val="22"/>
        </w:rPr>
        <w:t xml:space="preserve">Coastal </w:t>
      </w:r>
      <w:sdt>
        <w:sdtPr>
          <w:rPr>
            <w:sz w:val="22"/>
            <w:szCs w:val="22"/>
          </w:rPr>
          <w:id w:val="157331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Inland </w:t>
      </w:r>
      <w:sdt>
        <w:sdtPr>
          <w:rPr>
            <w:sz w:val="22"/>
            <w:szCs w:val="22"/>
          </w:rPr>
          <w:id w:val="-97976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85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Mountain </w:t>
      </w:r>
      <w:sdt>
        <w:sdtPr>
          <w:rPr>
            <w:sz w:val="22"/>
            <w:szCs w:val="22"/>
          </w:rPr>
          <w:id w:val="-19562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85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Urban </w:t>
      </w:r>
      <w:sdt>
        <w:sdtPr>
          <w:rPr>
            <w:sz w:val="22"/>
            <w:szCs w:val="22"/>
          </w:rPr>
          <w:id w:val="-194637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85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Airport</w:t>
      </w:r>
    </w:p>
    <w:p w14:paraId="441E4EE7" w14:textId="5A86D7C9" w:rsidR="00594F26" w:rsidRPr="00594F26" w:rsidRDefault="00594F26" w:rsidP="00594F26">
      <w:pPr>
        <w:rPr>
          <w:sz w:val="22"/>
          <w:szCs w:val="22"/>
        </w:rPr>
      </w:pPr>
      <w:r w:rsidRPr="00594F26">
        <w:rPr>
          <w:b/>
          <w:bCs/>
          <w:sz w:val="22"/>
          <w:szCs w:val="22"/>
        </w:rPr>
        <w:t>Power available at site:</w:t>
      </w:r>
      <w:r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120536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85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Grid </w:t>
      </w:r>
      <w:sdt>
        <w:sdtPr>
          <w:rPr>
            <w:sz w:val="22"/>
            <w:szCs w:val="22"/>
          </w:rPr>
          <w:id w:val="49492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85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Solar only </w:t>
      </w:r>
      <w:sdt>
        <w:sdtPr>
          <w:rPr>
            <w:sz w:val="22"/>
            <w:szCs w:val="22"/>
          </w:rPr>
          <w:id w:val="186640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85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Generator </w:t>
      </w:r>
      <w:sdt>
        <w:sdtPr>
          <w:rPr>
            <w:sz w:val="22"/>
            <w:szCs w:val="22"/>
          </w:rPr>
          <w:id w:val="194943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85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Unknown</w:t>
      </w:r>
    </w:p>
    <w:p w14:paraId="7351862F" w14:textId="17013B44" w:rsidR="0028140B" w:rsidRDefault="00594F26" w:rsidP="00F922B8">
      <w:pPr>
        <w:rPr>
          <w:sz w:val="22"/>
          <w:szCs w:val="22"/>
        </w:rPr>
      </w:pPr>
      <w:r w:rsidRPr="00594F26">
        <w:rPr>
          <w:b/>
          <w:bCs/>
          <w:sz w:val="22"/>
          <w:szCs w:val="22"/>
        </w:rPr>
        <w:t>Cellular coverage:</w:t>
      </w:r>
      <w:r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-209168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4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15630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4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No </w:t>
      </w:r>
      <w:sdt>
        <w:sdtPr>
          <w:rPr>
            <w:sz w:val="22"/>
            <w:szCs w:val="22"/>
          </w:rPr>
          <w:id w:val="-180784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4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Partial</w:t>
      </w:r>
      <w:r w:rsidR="000C14AB" w:rsidRPr="000C14A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3729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4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14AB" w:rsidRPr="00594F26">
        <w:rPr>
          <w:sz w:val="22"/>
          <w:szCs w:val="22"/>
        </w:rPr>
        <w:t xml:space="preserve"> Unknown</w:t>
      </w:r>
    </w:p>
    <w:p w14:paraId="3A42E87F" w14:textId="34C4BD27" w:rsidR="00D96315" w:rsidRPr="00D96315" w:rsidRDefault="00D96315" w:rsidP="00D96315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4550B9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WIGOS Station Type:</w:t>
      </w:r>
      <w:r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 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169712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GBON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58119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RBON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9661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National Only</w:t>
      </w:r>
    </w:p>
    <w:p w14:paraId="76A6B4C9" w14:textId="4DA247A6" w:rsidR="00995EF7" w:rsidRPr="002A6164" w:rsidRDefault="00D93298" w:rsidP="00DE424D">
      <w:pPr>
        <w:pStyle w:val="Heading2"/>
        <w:numPr>
          <w:ilvl w:val="0"/>
          <w:numId w:val="49"/>
        </w:numPr>
      </w:pPr>
      <w:r w:rsidRPr="002A6164">
        <w:t>Tier</w:t>
      </w:r>
      <w:r w:rsidR="00995EF7" w:rsidRPr="002A6164">
        <w:t xml:space="preserve"> </w:t>
      </w:r>
      <w:r w:rsidR="00832963" w:rsidRPr="002A6164">
        <w:t>S</w:t>
      </w:r>
      <w:r w:rsidR="00995EF7" w:rsidRPr="002A6164">
        <w:t>election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2651"/>
        <w:gridCol w:w="1950"/>
        <w:gridCol w:w="2784"/>
      </w:tblGrid>
      <w:tr w:rsidR="004550B9" w:rsidRPr="002A6164" w14:paraId="60E76594" w14:textId="5B929119" w:rsidTr="004550B9">
        <w:trPr>
          <w:tblHeader/>
        </w:trPr>
        <w:tc>
          <w:tcPr>
            <w:tcW w:w="1631" w:type="dxa"/>
            <w:vAlign w:val="center"/>
          </w:tcPr>
          <w:p w14:paraId="4B9603E5" w14:textId="557C4AE3" w:rsidR="004550B9" w:rsidRPr="004550B9" w:rsidRDefault="004550B9" w:rsidP="004550B9">
            <w:pPr>
              <w:rPr>
                <w:b/>
                <w:bCs/>
                <w:sz w:val="22"/>
                <w:szCs w:val="22"/>
              </w:rPr>
            </w:pPr>
            <w:r w:rsidRPr="004550B9">
              <w:rPr>
                <w:rFonts w:cs="Segoe UI"/>
                <w:b/>
                <w:bCs/>
                <w:color w:val="0F1115"/>
                <w:sz w:val="22"/>
                <w:szCs w:val="22"/>
              </w:rPr>
              <w:t>Tier</w:t>
            </w:r>
          </w:p>
        </w:tc>
        <w:tc>
          <w:tcPr>
            <w:tcW w:w="2651" w:type="dxa"/>
            <w:vAlign w:val="center"/>
          </w:tcPr>
          <w:p w14:paraId="552045DA" w14:textId="07DAFB8C" w:rsidR="004550B9" w:rsidRPr="004550B9" w:rsidRDefault="004550B9" w:rsidP="004550B9">
            <w:pPr>
              <w:rPr>
                <w:b/>
                <w:bCs/>
                <w:sz w:val="22"/>
                <w:szCs w:val="22"/>
              </w:rPr>
            </w:pPr>
            <w:r w:rsidRPr="004550B9">
              <w:rPr>
                <w:rFonts w:cs="Segoe UI"/>
                <w:b/>
                <w:bCs/>
                <w:color w:val="0F1115"/>
                <w:sz w:val="22"/>
                <w:szCs w:val="22"/>
              </w:rPr>
              <w:t>Typical Use Case</w:t>
            </w:r>
          </w:p>
        </w:tc>
        <w:tc>
          <w:tcPr>
            <w:tcW w:w="1950" w:type="dxa"/>
            <w:vAlign w:val="center"/>
          </w:tcPr>
          <w:p w14:paraId="522497FB" w14:textId="0F349744" w:rsidR="004550B9" w:rsidRPr="004550B9" w:rsidRDefault="004550B9" w:rsidP="004550B9">
            <w:pPr>
              <w:rPr>
                <w:b/>
                <w:bCs/>
                <w:sz w:val="22"/>
                <w:szCs w:val="22"/>
              </w:rPr>
            </w:pPr>
            <w:r w:rsidRPr="004550B9">
              <w:rPr>
                <w:rFonts w:cs="Segoe UI"/>
                <w:b/>
                <w:bCs/>
                <w:color w:val="0F1115"/>
                <w:sz w:val="22"/>
                <w:szCs w:val="22"/>
              </w:rPr>
              <w:t>WMO Classification</w:t>
            </w:r>
          </w:p>
        </w:tc>
        <w:tc>
          <w:tcPr>
            <w:tcW w:w="2784" w:type="dxa"/>
            <w:vAlign w:val="center"/>
          </w:tcPr>
          <w:p w14:paraId="20D55D00" w14:textId="6F9BC0F9" w:rsidR="004550B9" w:rsidRPr="004550B9" w:rsidRDefault="004550B9" w:rsidP="004550B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550B9">
              <w:rPr>
                <w:rFonts w:cs="Segoe UI"/>
                <w:b/>
                <w:bCs/>
                <w:color w:val="0F1115"/>
                <w:sz w:val="22"/>
                <w:szCs w:val="22"/>
              </w:rPr>
              <w:t>Recommended For</w:t>
            </w:r>
          </w:p>
        </w:tc>
      </w:tr>
      <w:tr w:rsidR="004550B9" w:rsidRPr="002A6164" w14:paraId="64EA42FA" w14:textId="424C77A9" w:rsidTr="004550B9">
        <w:tc>
          <w:tcPr>
            <w:tcW w:w="1631" w:type="dxa"/>
            <w:vAlign w:val="center"/>
          </w:tcPr>
          <w:p w14:paraId="2830C019" w14:textId="1BB70DE0" w:rsidR="004550B9" w:rsidRPr="004550B9" w:rsidRDefault="002E1014" w:rsidP="004550B9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1</w:t>
            </w:r>
            <w:r w:rsidR="004550B9" w:rsidRPr="004550B9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(Reference)</w:t>
            </w:r>
          </w:p>
        </w:tc>
        <w:tc>
          <w:tcPr>
            <w:tcW w:w="2651" w:type="dxa"/>
            <w:vAlign w:val="center"/>
          </w:tcPr>
          <w:p w14:paraId="7146570C" w14:textId="30C7E9E4" w:rsidR="004550B9" w:rsidRPr="004550B9" w:rsidRDefault="004550B9" w:rsidP="004550B9">
            <w:pPr>
              <w:rPr>
                <w:b/>
                <w:bCs/>
                <w:sz w:val="22"/>
                <w:szCs w:val="22"/>
              </w:rPr>
            </w:pPr>
            <w:r w:rsidRPr="004550B9">
              <w:rPr>
                <w:rFonts w:cs="Segoe UI"/>
                <w:color w:val="0F1115"/>
                <w:sz w:val="22"/>
                <w:szCs w:val="22"/>
              </w:rPr>
              <w:t>Climate monitoring, research, GBON</w:t>
            </w:r>
          </w:p>
        </w:tc>
        <w:tc>
          <w:tcPr>
            <w:tcW w:w="1950" w:type="dxa"/>
            <w:vAlign w:val="center"/>
          </w:tcPr>
          <w:p w14:paraId="32864AA4" w14:textId="2F77C62F" w:rsidR="004550B9" w:rsidRPr="004550B9" w:rsidRDefault="004550B9" w:rsidP="004550B9">
            <w:pPr>
              <w:rPr>
                <w:b/>
                <w:bCs/>
                <w:sz w:val="22"/>
                <w:szCs w:val="22"/>
              </w:rPr>
            </w:pPr>
            <w:r w:rsidRPr="004550B9">
              <w:rPr>
                <w:rFonts w:cs="Segoe UI"/>
                <w:color w:val="0F1115"/>
                <w:sz w:val="22"/>
                <w:szCs w:val="22"/>
              </w:rPr>
              <w:t>Class 1</w:t>
            </w:r>
          </w:p>
        </w:tc>
        <w:tc>
          <w:tcPr>
            <w:tcW w:w="2784" w:type="dxa"/>
            <w:vAlign w:val="center"/>
          </w:tcPr>
          <w:p w14:paraId="0A977606" w14:textId="20FACA26" w:rsidR="004550B9" w:rsidRPr="004550B9" w:rsidRDefault="004550B9" w:rsidP="004550B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550B9">
              <w:rPr>
                <w:rFonts w:cs="Segoe UI"/>
                <w:color w:val="0F1115"/>
                <w:sz w:val="22"/>
                <w:szCs w:val="22"/>
              </w:rPr>
              <w:t>National climate reference, capital cities, research sites</w:t>
            </w:r>
          </w:p>
        </w:tc>
      </w:tr>
      <w:tr w:rsidR="004550B9" w:rsidRPr="002A6164" w14:paraId="28278ACD" w14:textId="6CDECA27" w:rsidTr="004550B9">
        <w:tc>
          <w:tcPr>
            <w:tcW w:w="1631" w:type="dxa"/>
            <w:vAlign w:val="center"/>
          </w:tcPr>
          <w:p w14:paraId="0A186304" w14:textId="72AE6E24" w:rsidR="004550B9" w:rsidRPr="004550B9" w:rsidRDefault="002E1014" w:rsidP="004550B9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2</w:t>
            </w:r>
            <w:r w:rsidR="004550B9" w:rsidRPr="004550B9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(Synoptic)</w:t>
            </w:r>
          </w:p>
        </w:tc>
        <w:tc>
          <w:tcPr>
            <w:tcW w:w="2651" w:type="dxa"/>
            <w:vAlign w:val="center"/>
          </w:tcPr>
          <w:p w14:paraId="649B3D09" w14:textId="2BF05E92" w:rsidR="004550B9" w:rsidRPr="004550B9" w:rsidRDefault="004550B9" w:rsidP="004550B9">
            <w:pPr>
              <w:rPr>
                <w:b/>
                <w:bCs/>
                <w:sz w:val="22"/>
                <w:szCs w:val="22"/>
              </w:rPr>
            </w:pPr>
            <w:r w:rsidRPr="004550B9">
              <w:rPr>
                <w:rFonts w:cs="Segoe UI"/>
                <w:color w:val="0F1115"/>
                <w:sz w:val="22"/>
                <w:szCs w:val="22"/>
              </w:rPr>
              <w:t>Operational forecasting, aviation, RBON</w:t>
            </w:r>
          </w:p>
        </w:tc>
        <w:tc>
          <w:tcPr>
            <w:tcW w:w="1950" w:type="dxa"/>
            <w:vAlign w:val="center"/>
          </w:tcPr>
          <w:p w14:paraId="32815F08" w14:textId="35C166D3" w:rsidR="004550B9" w:rsidRPr="004550B9" w:rsidRDefault="004550B9" w:rsidP="004550B9">
            <w:pPr>
              <w:rPr>
                <w:b/>
                <w:bCs/>
                <w:sz w:val="22"/>
                <w:szCs w:val="22"/>
              </w:rPr>
            </w:pPr>
            <w:r w:rsidRPr="004550B9">
              <w:rPr>
                <w:rFonts w:cs="Segoe UI"/>
                <w:color w:val="0F1115"/>
                <w:sz w:val="22"/>
                <w:szCs w:val="22"/>
              </w:rPr>
              <w:t>Class 2</w:t>
            </w:r>
          </w:p>
        </w:tc>
        <w:tc>
          <w:tcPr>
            <w:tcW w:w="2784" w:type="dxa"/>
            <w:vAlign w:val="center"/>
          </w:tcPr>
          <w:p w14:paraId="39FE3773" w14:textId="57928059" w:rsidR="004550B9" w:rsidRPr="004550B9" w:rsidRDefault="004550B9" w:rsidP="004550B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550B9">
              <w:rPr>
                <w:rFonts w:cs="Segoe UI"/>
                <w:color w:val="0F1115"/>
                <w:sz w:val="22"/>
                <w:szCs w:val="22"/>
              </w:rPr>
              <w:t>Airport stations, forecast offices, major towns</w:t>
            </w:r>
          </w:p>
        </w:tc>
      </w:tr>
      <w:tr w:rsidR="004550B9" w:rsidRPr="002A6164" w14:paraId="5D5EFC47" w14:textId="256B5F8D" w:rsidTr="004550B9">
        <w:tc>
          <w:tcPr>
            <w:tcW w:w="1631" w:type="dxa"/>
            <w:vAlign w:val="center"/>
          </w:tcPr>
          <w:p w14:paraId="1004AC99" w14:textId="0F2573F6" w:rsidR="004550B9" w:rsidRPr="004550B9" w:rsidRDefault="002E1014" w:rsidP="004550B9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3</w:t>
            </w:r>
            <w:r w:rsidR="004550B9" w:rsidRPr="004550B9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(Basic)</w:t>
            </w:r>
          </w:p>
        </w:tc>
        <w:tc>
          <w:tcPr>
            <w:tcW w:w="2651" w:type="dxa"/>
            <w:vAlign w:val="center"/>
          </w:tcPr>
          <w:p w14:paraId="1E5E200F" w14:textId="524BD14E" w:rsidR="004550B9" w:rsidRPr="004550B9" w:rsidRDefault="004550B9" w:rsidP="004550B9">
            <w:pPr>
              <w:rPr>
                <w:b/>
                <w:bCs/>
                <w:sz w:val="22"/>
                <w:szCs w:val="22"/>
              </w:rPr>
            </w:pPr>
            <w:r w:rsidRPr="004550B9">
              <w:rPr>
                <w:rFonts w:cs="Segoe UI"/>
                <w:color w:val="0F1115"/>
                <w:sz w:val="22"/>
                <w:szCs w:val="22"/>
              </w:rPr>
              <w:t>Sectoral applications, community monitoring</w:t>
            </w:r>
          </w:p>
        </w:tc>
        <w:tc>
          <w:tcPr>
            <w:tcW w:w="1950" w:type="dxa"/>
            <w:vAlign w:val="center"/>
          </w:tcPr>
          <w:p w14:paraId="1C0094F3" w14:textId="2138FDE3" w:rsidR="004550B9" w:rsidRPr="004550B9" w:rsidRDefault="004550B9" w:rsidP="004550B9">
            <w:pPr>
              <w:rPr>
                <w:b/>
                <w:bCs/>
                <w:sz w:val="22"/>
                <w:szCs w:val="22"/>
              </w:rPr>
            </w:pPr>
            <w:r w:rsidRPr="004550B9">
              <w:rPr>
                <w:rFonts w:cs="Segoe UI"/>
                <w:color w:val="0F1115"/>
                <w:sz w:val="22"/>
                <w:szCs w:val="22"/>
              </w:rPr>
              <w:t>Class 3-4</w:t>
            </w:r>
          </w:p>
        </w:tc>
        <w:tc>
          <w:tcPr>
            <w:tcW w:w="2784" w:type="dxa"/>
            <w:vAlign w:val="center"/>
          </w:tcPr>
          <w:p w14:paraId="233D5FDE" w14:textId="2270B40D" w:rsidR="004550B9" w:rsidRPr="004550B9" w:rsidRDefault="004550B9" w:rsidP="004550B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550B9">
              <w:rPr>
                <w:rFonts w:cs="Segoe UI"/>
                <w:color w:val="0F1115"/>
                <w:sz w:val="22"/>
                <w:szCs w:val="22"/>
              </w:rPr>
              <w:t>Agriculture, hydrology, schools, remote communities</w:t>
            </w:r>
          </w:p>
        </w:tc>
      </w:tr>
    </w:tbl>
    <w:p w14:paraId="624D26A1" w14:textId="192ACC69" w:rsidR="00383E8D" w:rsidRDefault="002A6164" w:rsidP="000F18F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2A616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Selected Tier: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 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107115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2E101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1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(Reference)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35872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2E101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2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(Synoptic)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03588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2E101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3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(Basic)</w:t>
      </w:r>
      <w:r w:rsidR="004248EE" w:rsidRPr="006543F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59824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8EE"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4248EE"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4248E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Mixed (specify: _________)</w:t>
      </w:r>
    </w:p>
    <w:p w14:paraId="4394378E" w14:textId="6523FE58" w:rsidR="00CF2B94" w:rsidRDefault="00CF2B94" w:rsidP="00C4083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Note: </w:t>
      </w:r>
      <w:r w:rsidRPr="00500188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If a single site will contain equipment from different tiers (e.g., a Tier 1 wind sensor with a Tier 3 rain gauge), this must be clearly specified. The procurement documents should list the required tier for each sensor or system component.</w:t>
      </w:r>
    </w:p>
    <w:p w14:paraId="524616CF" w14:textId="02243F12" w:rsidR="00DC7159" w:rsidRDefault="00350617" w:rsidP="00C4083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** Your selected tier will dictate the rest of the tender</w:t>
      </w:r>
    </w:p>
    <w:p w14:paraId="3AAC84A5" w14:textId="77777777" w:rsidR="00DE424D" w:rsidRDefault="00DE424D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NZ"/>
        </w:rPr>
      </w:pPr>
      <w:r>
        <w:rPr>
          <w:rFonts w:eastAsia="Times New Roman"/>
          <w:lang w:eastAsia="en-NZ"/>
        </w:rPr>
        <w:br w:type="page"/>
      </w:r>
    </w:p>
    <w:p w14:paraId="3F494217" w14:textId="2AB9F303" w:rsidR="004F2BF2" w:rsidRPr="004F2BF2" w:rsidRDefault="00140662" w:rsidP="00DE424D">
      <w:pPr>
        <w:pStyle w:val="Heading2"/>
        <w:numPr>
          <w:ilvl w:val="0"/>
          <w:numId w:val="49"/>
        </w:numPr>
        <w:rPr>
          <w:rFonts w:eastAsia="Times New Roman"/>
          <w:lang w:eastAsia="en-NZ"/>
        </w:rPr>
      </w:pPr>
      <w:r w:rsidRPr="00140662">
        <w:rPr>
          <w:rFonts w:eastAsia="Times New Roman"/>
          <w:lang w:eastAsia="en-NZ"/>
        </w:rPr>
        <w:lastRenderedPageBreak/>
        <w:t>System Architecture</w:t>
      </w:r>
    </w:p>
    <w:p w14:paraId="4BF53F34" w14:textId="2557A630" w:rsidR="00140662" w:rsidRPr="00DE424D" w:rsidRDefault="00215E28" w:rsidP="00140662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E424D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This section defines how the system is built, how components interact, and how data flows from sensor to user.</w:t>
      </w:r>
    </w:p>
    <w:p w14:paraId="0081E3A4" w14:textId="0BC1960B" w:rsidR="00DB0A1A" w:rsidRPr="00350617" w:rsidRDefault="00DB0A1A" w:rsidP="00DE424D">
      <w:pPr>
        <w:pStyle w:val="ListParagraph"/>
        <w:numPr>
          <w:ilvl w:val="1"/>
          <w:numId w:val="49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 w:rsidRPr="00350617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Data Acquisition &amp; Processing</w:t>
      </w:r>
      <w:r w:rsidR="0026143C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 xml:space="preserve"> (Datalogger)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1925"/>
        <w:gridCol w:w="1802"/>
        <w:gridCol w:w="1545"/>
        <w:gridCol w:w="1797"/>
      </w:tblGrid>
      <w:tr w:rsidR="009C1FA7" w:rsidRPr="00924444" w14:paraId="16FF7C6A" w14:textId="0E38CE08" w:rsidTr="0026143C">
        <w:trPr>
          <w:tblHeader/>
        </w:trPr>
        <w:tc>
          <w:tcPr>
            <w:tcW w:w="1841" w:type="dxa"/>
            <w:vAlign w:val="center"/>
          </w:tcPr>
          <w:p w14:paraId="063E2DA4" w14:textId="797975CB" w:rsidR="009C1FA7" w:rsidRPr="009C1FA7" w:rsidRDefault="009C1FA7" w:rsidP="009C1FA7">
            <w:pPr>
              <w:rPr>
                <w:b/>
                <w:bCs/>
                <w:sz w:val="22"/>
                <w:szCs w:val="22"/>
              </w:rPr>
            </w:pPr>
            <w:r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46" w:type="dxa"/>
            <w:vAlign w:val="center"/>
          </w:tcPr>
          <w:p w14:paraId="1A699FAF" w14:textId="43363233" w:rsidR="009C1FA7" w:rsidRPr="009C1FA7" w:rsidRDefault="00602CCA" w:rsidP="009C1FA7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9C1FA7"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28" w:type="dxa"/>
            <w:vAlign w:val="center"/>
          </w:tcPr>
          <w:p w14:paraId="611FAB67" w14:textId="2A9FCE06" w:rsidR="009C1FA7" w:rsidRPr="009C1FA7" w:rsidRDefault="00602CCA" w:rsidP="009C1FA7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9C1FA7"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545" w:type="dxa"/>
            <w:vAlign w:val="center"/>
          </w:tcPr>
          <w:p w14:paraId="3444CE11" w14:textId="56C7BF4B" w:rsidR="009C1FA7" w:rsidRPr="009C1FA7" w:rsidRDefault="00602CCA" w:rsidP="009C1FA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9C1FA7"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56" w:type="dxa"/>
            <w:vAlign w:val="center"/>
          </w:tcPr>
          <w:p w14:paraId="4EA22EC0" w14:textId="7235E534" w:rsidR="009C1FA7" w:rsidRPr="009C1FA7" w:rsidRDefault="009C1FA7" w:rsidP="009C1FA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9C1FA7" w:rsidRPr="00924444" w14:paraId="7A0D48D6" w14:textId="7DC413C9" w:rsidTr="0026143C">
        <w:tc>
          <w:tcPr>
            <w:tcW w:w="1841" w:type="dxa"/>
            <w:vAlign w:val="center"/>
          </w:tcPr>
          <w:p w14:paraId="6254BADC" w14:textId="56F72F80" w:rsidR="009C1FA7" w:rsidRPr="009C1FA7" w:rsidRDefault="009C1FA7" w:rsidP="009C1FA7">
            <w:pPr>
              <w:rPr>
                <w:b/>
                <w:bCs/>
                <w:sz w:val="22"/>
                <w:szCs w:val="22"/>
              </w:rPr>
            </w:pPr>
            <w:r w:rsidRPr="009C1FA7">
              <w:rPr>
                <w:rStyle w:val="Strong"/>
                <w:rFonts w:cs="Segoe UI"/>
                <w:color w:val="0F1115"/>
                <w:sz w:val="22"/>
                <w:szCs w:val="22"/>
              </w:rPr>
              <w:t>Processor</w:t>
            </w:r>
          </w:p>
        </w:tc>
        <w:tc>
          <w:tcPr>
            <w:tcW w:w="1946" w:type="dxa"/>
            <w:vAlign w:val="center"/>
          </w:tcPr>
          <w:p w14:paraId="67916748" w14:textId="0E2F44B8" w:rsidR="009C1FA7" w:rsidRPr="009C1FA7" w:rsidRDefault="009C1FA7" w:rsidP="009C1FA7">
            <w:pPr>
              <w:rPr>
                <w:b/>
                <w:bCs/>
                <w:sz w:val="22"/>
                <w:szCs w:val="22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 xml:space="preserve">32-bit, industrial grade, </w:t>
            </w:r>
            <w:proofErr w:type="spellStart"/>
            <w:r w:rsidRPr="009C1FA7">
              <w:rPr>
                <w:rFonts w:cs="Segoe UI"/>
                <w:color w:val="0F1115"/>
                <w:sz w:val="22"/>
                <w:szCs w:val="22"/>
              </w:rPr>
              <w:t>fanless</w:t>
            </w:r>
            <w:proofErr w:type="spellEnd"/>
            <w:r w:rsidRPr="009C1FA7">
              <w:rPr>
                <w:rFonts w:cs="Segoe UI"/>
                <w:color w:val="0F1115"/>
                <w:sz w:val="22"/>
                <w:szCs w:val="22"/>
              </w:rPr>
              <w:t>, -40°C to +70°C operating range</w:t>
            </w:r>
          </w:p>
        </w:tc>
        <w:tc>
          <w:tcPr>
            <w:tcW w:w="1828" w:type="dxa"/>
            <w:vAlign w:val="center"/>
          </w:tcPr>
          <w:p w14:paraId="50341B6F" w14:textId="398E3505" w:rsidR="009C1FA7" w:rsidRPr="009C1FA7" w:rsidRDefault="009C1FA7" w:rsidP="009C1FA7">
            <w:pPr>
              <w:rPr>
                <w:b/>
                <w:bCs/>
                <w:sz w:val="22"/>
                <w:szCs w:val="22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16-bit or 32-bit, industrial grade, -30°C to +60°C</w:t>
            </w:r>
          </w:p>
        </w:tc>
        <w:tc>
          <w:tcPr>
            <w:tcW w:w="1545" w:type="dxa"/>
            <w:vAlign w:val="center"/>
          </w:tcPr>
          <w:p w14:paraId="663801B9" w14:textId="2AC6658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16-bit, commercial grade, 0°C to +50°C</w:t>
            </w:r>
          </w:p>
        </w:tc>
        <w:tc>
          <w:tcPr>
            <w:tcW w:w="1856" w:type="dxa"/>
            <w:vAlign w:val="center"/>
          </w:tcPr>
          <w:p w14:paraId="0DA71237" w14:textId="7777777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C1FA7" w:rsidRPr="00924444" w14:paraId="2978E771" w14:textId="4FCC284C" w:rsidTr="0026143C">
        <w:tc>
          <w:tcPr>
            <w:tcW w:w="1841" w:type="dxa"/>
            <w:vAlign w:val="center"/>
          </w:tcPr>
          <w:p w14:paraId="6AB03FF0" w14:textId="4462503C" w:rsidR="009C1FA7" w:rsidRPr="009C1FA7" w:rsidRDefault="009C1FA7" w:rsidP="009C1FA7">
            <w:pPr>
              <w:rPr>
                <w:b/>
                <w:bCs/>
                <w:sz w:val="22"/>
                <w:szCs w:val="22"/>
              </w:rPr>
            </w:pPr>
            <w:r w:rsidRPr="009C1FA7">
              <w:rPr>
                <w:rStyle w:val="Strong"/>
                <w:rFonts w:cs="Segoe UI"/>
                <w:color w:val="0F1115"/>
                <w:sz w:val="22"/>
                <w:szCs w:val="22"/>
              </w:rPr>
              <w:t>Memory</w:t>
            </w:r>
          </w:p>
        </w:tc>
        <w:tc>
          <w:tcPr>
            <w:tcW w:w="1946" w:type="dxa"/>
            <w:vAlign w:val="center"/>
          </w:tcPr>
          <w:p w14:paraId="0691C052" w14:textId="289DAE9A" w:rsidR="009C1FA7" w:rsidRPr="009C1FA7" w:rsidRDefault="009C1FA7" w:rsidP="009C1FA7">
            <w:pPr>
              <w:rPr>
                <w:b/>
                <w:bCs/>
                <w:sz w:val="22"/>
                <w:szCs w:val="22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≥128 MB, ≥1 year data storage at 1-minute intervals</w:t>
            </w:r>
          </w:p>
        </w:tc>
        <w:tc>
          <w:tcPr>
            <w:tcW w:w="1828" w:type="dxa"/>
            <w:vAlign w:val="center"/>
          </w:tcPr>
          <w:p w14:paraId="208BAD02" w14:textId="67C43491" w:rsidR="009C1FA7" w:rsidRPr="009C1FA7" w:rsidRDefault="009C1FA7" w:rsidP="009C1FA7">
            <w:pPr>
              <w:rPr>
                <w:b/>
                <w:bCs/>
                <w:sz w:val="22"/>
                <w:szCs w:val="22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≥32 MB, ≥6 months data storage</w:t>
            </w:r>
          </w:p>
        </w:tc>
        <w:tc>
          <w:tcPr>
            <w:tcW w:w="1545" w:type="dxa"/>
            <w:vAlign w:val="center"/>
          </w:tcPr>
          <w:p w14:paraId="6632BCC1" w14:textId="399D402B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≥8 MB, ≥3 months data storage</w:t>
            </w:r>
          </w:p>
        </w:tc>
        <w:tc>
          <w:tcPr>
            <w:tcW w:w="1856" w:type="dxa"/>
            <w:vAlign w:val="center"/>
          </w:tcPr>
          <w:p w14:paraId="43802D73" w14:textId="7777777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C1FA7" w:rsidRPr="00924444" w14:paraId="27416643" w14:textId="66377F1E" w:rsidTr="0026143C">
        <w:tc>
          <w:tcPr>
            <w:tcW w:w="1841" w:type="dxa"/>
            <w:vAlign w:val="center"/>
          </w:tcPr>
          <w:p w14:paraId="1E5398FE" w14:textId="6008E16C" w:rsidR="009C1FA7" w:rsidRPr="009C1FA7" w:rsidRDefault="009C1FA7" w:rsidP="009C1FA7">
            <w:pPr>
              <w:rPr>
                <w:b/>
                <w:bCs/>
                <w:sz w:val="22"/>
                <w:szCs w:val="22"/>
              </w:rPr>
            </w:pPr>
            <w:r w:rsidRPr="009C1FA7">
              <w:rPr>
                <w:rStyle w:val="Strong"/>
                <w:rFonts w:cs="Segoe UI"/>
                <w:color w:val="0F1115"/>
                <w:sz w:val="22"/>
                <w:szCs w:val="22"/>
              </w:rPr>
              <w:t>Analog Channels</w:t>
            </w:r>
          </w:p>
        </w:tc>
        <w:tc>
          <w:tcPr>
            <w:tcW w:w="1946" w:type="dxa"/>
            <w:vAlign w:val="center"/>
          </w:tcPr>
          <w:p w14:paraId="082111EF" w14:textId="18CB0FC8" w:rsidR="009C1FA7" w:rsidRPr="009C1FA7" w:rsidRDefault="009C1FA7" w:rsidP="009C1FA7">
            <w:pPr>
              <w:rPr>
                <w:b/>
                <w:bCs/>
                <w:sz w:val="22"/>
                <w:szCs w:val="22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≥12 differential or 24 single-ended, software configurable</w:t>
            </w:r>
          </w:p>
        </w:tc>
        <w:tc>
          <w:tcPr>
            <w:tcW w:w="1828" w:type="dxa"/>
            <w:vAlign w:val="center"/>
          </w:tcPr>
          <w:p w14:paraId="77B9A023" w14:textId="658A3FC2" w:rsidR="009C1FA7" w:rsidRPr="009C1FA7" w:rsidRDefault="009C1FA7" w:rsidP="009C1FA7">
            <w:pPr>
              <w:rPr>
                <w:b/>
                <w:bCs/>
                <w:sz w:val="22"/>
                <w:szCs w:val="22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≥8 differential or 16 single-ended</w:t>
            </w:r>
          </w:p>
        </w:tc>
        <w:tc>
          <w:tcPr>
            <w:tcW w:w="1545" w:type="dxa"/>
            <w:vAlign w:val="center"/>
          </w:tcPr>
          <w:p w14:paraId="7A1481E1" w14:textId="7FA90E3B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≥4 differential or 8 single-ended</w:t>
            </w:r>
          </w:p>
        </w:tc>
        <w:tc>
          <w:tcPr>
            <w:tcW w:w="1856" w:type="dxa"/>
            <w:vAlign w:val="center"/>
          </w:tcPr>
          <w:p w14:paraId="7FC788B9" w14:textId="7777777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C1FA7" w:rsidRPr="00924444" w14:paraId="53658101" w14:textId="77777777" w:rsidTr="0026143C">
        <w:tc>
          <w:tcPr>
            <w:tcW w:w="1841" w:type="dxa"/>
            <w:vAlign w:val="center"/>
          </w:tcPr>
          <w:p w14:paraId="1EF2371A" w14:textId="2A3638D0" w:rsidR="009C1FA7" w:rsidRPr="009C1FA7" w:rsidRDefault="009C1FA7" w:rsidP="009C1FA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Style w:val="Strong"/>
                <w:rFonts w:cs="Segoe UI"/>
                <w:color w:val="0F1115"/>
                <w:sz w:val="22"/>
                <w:szCs w:val="22"/>
              </w:rPr>
              <w:t>Digital Channels</w:t>
            </w:r>
          </w:p>
        </w:tc>
        <w:tc>
          <w:tcPr>
            <w:tcW w:w="1946" w:type="dxa"/>
            <w:vAlign w:val="center"/>
          </w:tcPr>
          <w:p w14:paraId="4D38A1DB" w14:textId="73A00E2B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≥8 digital I/O, ≥4 serial/RS232, SDI-12 (≥5 sensors)</w:t>
            </w:r>
          </w:p>
        </w:tc>
        <w:tc>
          <w:tcPr>
            <w:tcW w:w="1828" w:type="dxa"/>
            <w:vAlign w:val="center"/>
          </w:tcPr>
          <w:p w14:paraId="10A63E5B" w14:textId="38C9FDFD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≥4 digital I/O, ≥2 serial, SDI-12 (≥3 sensors)</w:t>
            </w:r>
          </w:p>
        </w:tc>
        <w:tc>
          <w:tcPr>
            <w:tcW w:w="1545" w:type="dxa"/>
            <w:vAlign w:val="center"/>
          </w:tcPr>
          <w:p w14:paraId="54B2DCD5" w14:textId="7B01E08E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≥2 digital I/O, SDI-12 capable</w:t>
            </w:r>
          </w:p>
        </w:tc>
        <w:tc>
          <w:tcPr>
            <w:tcW w:w="1856" w:type="dxa"/>
            <w:vAlign w:val="center"/>
          </w:tcPr>
          <w:p w14:paraId="6CCEC4EC" w14:textId="7777777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C1FA7" w:rsidRPr="00924444" w14:paraId="0915E8C3" w14:textId="77777777" w:rsidTr="0026143C">
        <w:tc>
          <w:tcPr>
            <w:tcW w:w="1841" w:type="dxa"/>
            <w:vAlign w:val="center"/>
          </w:tcPr>
          <w:p w14:paraId="7812D329" w14:textId="21024496" w:rsidR="009C1FA7" w:rsidRPr="009C1FA7" w:rsidRDefault="009C1FA7" w:rsidP="009C1FA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Style w:val="Strong"/>
                <w:rFonts w:cs="Segoe UI"/>
                <w:color w:val="0F1115"/>
                <w:sz w:val="22"/>
                <w:szCs w:val="22"/>
              </w:rPr>
              <w:t>Scan Rate</w:t>
            </w:r>
          </w:p>
        </w:tc>
        <w:tc>
          <w:tcPr>
            <w:tcW w:w="1946" w:type="dxa"/>
            <w:vAlign w:val="center"/>
          </w:tcPr>
          <w:p w14:paraId="053BB6E5" w14:textId="067CAC69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≤1 second for all channels</w:t>
            </w:r>
          </w:p>
        </w:tc>
        <w:tc>
          <w:tcPr>
            <w:tcW w:w="1828" w:type="dxa"/>
            <w:vAlign w:val="center"/>
          </w:tcPr>
          <w:p w14:paraId="5EE4315A" w14:textId="24A6BADE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≤5 seconds</w:t>
            </w:r>
          </w:p>
        </w:tc>
        <w:tc>
          <w:tcPr>
            <w:tcW w:w="1545" w:type="dxa"/>
            <w:vAlign w:val="center"/>
          </w:tcPr>
          <w:p w14:paraId="73463271" w14:textId="72083CB5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≤10 seconds</w:t>
            </w:r>
          </w:p>
        </w:tc>
        <w:tc>
          <w:tcPr>
            <w:tcW w:w="1856" w:type="dxa"/>
            <w:vAlign w:val="center"/>
          </w:tcPr>
          <w:p w14:paraId="670A16B4" w14:textId="7777777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C1FA7" w:rsidRPr="00924444" w14:paraId="780F1781" w14:textId="77777777" w:rsidTr="0026143C">
        <w:tc>
          <w:tcPr>
            <w:tcW w:w="1841" w:type="dxa"/>
            <w:vAlign w:val="center"/>
          </w:tcPr>
          <w:p w14:paraId="288F2D80" w14:textId="4D36325B" w:rsidR="009C1FA7" w:rsidRPr="009C1FA7" w:rsidRDefault="009C1FA7" w:rsidP="009C1FA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Style w:val="Strong"/>
                <w:rFonts w:cs="Segoe UI"/>
                <w:color w:val="0F1115"/>
                <w:sz w:val="22"/>
                <w:szCs w:val="22"/>
              </w:rPr>
              <w:t>A/D Resolution</w:t>
            </w:r>
          </w:p>
        </w:tc>
        <w:tc>
          <w:tcPr>
            <w:tcW w:w="1946" w:type="dxa"/>
            <w:vAlign w:val="center"/>
          </w:tcPr>
          <w:p w14:paraId="17D144DE" w14:textId="528DF8A6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24-bit</w:t>
            </w:r>
          </w:p>
        </w:tc>
        <w:tc>
          <w:tcPr>
            <w:tcW w:w="1828" w:type="dxa"/>
            <w:vAlign w:val="center"/>
          </w:tcPr>
          <w:p w14:paraId="524BC96C" w14:textId="3BECBBDD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16-bit</w:t>
            </w:r>
          </w:p>
        </w:tc>
        <w:tc>
          <w:tcPr>
            <w:tcW w:w="1545" w:type="dxa"/>
            <w:vAlign w:val="center"/>
          </w:tcPr>
          <w:p w14:paraId="407B06BB" w14:textId="23747FF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16-bit</w:t>
            </w:r>
          </w:p>
        </w:tc>
        <w:tc>
          <w:tcPr>
            <w:tcW w:w="1856" w:type="dxa"/>
            <w:vAlign w:val="center"/>
          </w:tcPr>
          <w:p w14:paraId="4ABE0D3F" w14:textId="7777777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C1FA7" w:rsidRPr="00924444" w14:paraId="3DE7AD21" w14:textId="77777777" w:rsidTr="0026143C">
        <w:tc>
          <w:tcPr>
            <w:tcW w:w="1841" w:type="dxa"/>
            <w:vAlign w:val="center"/>
          </w:tcPr>
          <w:p w14:paraId="7605A619" w14:textId="7A406A1E" w:rsidR="009C1FA7" w:rsidRPr="009C1FA7" w:rsidRDefault="009C1FA7" w:rsidP="009C1FA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1946" w:type="dxa"/>
            <w:vAlign w:val="center"/>
          </w:tcPr>
          <w:p w14:paraId="51C1FF32" w14:textId="26D699C1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±0.02% of reading</w:t>
            </w:r>
          </w:p>
        </w:tc>
        <w:tc>
          <w:tcPr>
            <w:tcW w:w="1828" w:type="dxa"/>
            <w:vAlign w:val="center"/>
          </w:tcPr>
          <w:p w14:paraId="1A681395" w14:textId="3CBC661A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±0.1% of reading</w:t>
            </w:r>
          </w:p>
        </w:tc>
        <w:tc>
          <w:tcPr>
            <w:tcW w:w="1545" w:type="dxa"/>
            <w:vAlign w:val="center"/>
          </w:tcPr>
          <w:p w14:paraId="25C3FC9E" w14:textId="4FBE044D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±0.25% of reading</w:t>
            </w:r>
          </w:p>
        </w:tc>
        <w:tc>
          <w:tcPr>
            <w:tcW w:w="1856" w:type="dxa"/>
            <w:vAlign w:val="center"/>
          </w:tcPr>
          <w:p w14:paraId="6ABF09CB" w14:textId="7777777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C1FA7" w:rsidRPr="00924444" w14:paraId="6B45A48D" w14:textId="77777777" w:rsidTr="0026143C">
        <w:tc>
          <w:tcPr>
            <w:tcW w:w="1841" w:type="dxa"/>
            <w:vAlign w:val="center"/>
          </w:tcPr>
          <w:p w14:paraId="0AEE1895" w14:textId="72B9B9EA" w:rsidR="009C1FA7" w:rsidRPr="009C1FA7" w:rsidRDefault="009C1FA7" w:rsidP="009C1FA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Style w:val="Strong"/>
                <w:rFonts w:cs="Segoe UI"/>
                <w:color w:val="0F1115"/>
                <w:sz w:val="22"/>
                <w:szCs w:val="22"/>
              </w:rPr>
              <w:t>Time Synchronization</w:t>
            </w:r>
          </w:p>
        </w:tc>
        <w:tc>
          <w:tcPr>
            <w:tcW w:w="1946" w:type="dxa"/>
            <w:vAlign w:val="center"/>
          </w:tcPr>
          <w:p w14:paraId="6B31C9DE" w14:textId="52EEE00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GPS-integrated, automatic daily sync, &lt;1ms accuracy</w:t>
            </w:r>
          </w:p>
        </w:tc>
        <w:tc>
          <w:tcPr>
            <w:tcW w:w="1828" w:type="dxa"/>
            <w:vAlign w:val="center"/>
          </w:tcPr>
          <w:p w14:paraId="701A3D43" w14:textId="173A1AC9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GPS or NTP, &lt;1 second accuracy</w:t>
            </w:r>
          </w:p>
        </w:tc>
        <w:tc>
          <w:tcPr>
            <w:tcW w:w="1545" w:type="dxa"/>
            <w:vAlign w:val="center"/>
          </w:tcPr>
          <w:p w14:paraId="39AD17AB" w14:textId="5FD2497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Manual or NTP when available</w:t>
            </w:r>
          </w:p>
        </w:tc>
        <w:tc>
          <w:tcPr>
            <w:tcW w:w="1856" w:type="dxa"/>
            <w:vAlign w:val="center"/>
          </w:tcPr>
          <w:p w14:paraId="4071DD5A" w14:textId="7777777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C1FA7" w:rsidRPr="00924444" w14:paraId="5F1BB943" w14:textId="77777777" w:rsidTr="0026143C">
        <w:tc>
          <w:tcPr>
            <w:tcW w:w="1841" w:type="dxa"/>
            <w:vAlign w:val="center"/>
          </w:tcPr>
          <w:p w14:paraId="1E4D45DD" w14:textId="215952DE" w:rsidR="009C1FA7" w:rsidRPr="009C1FA7" w:rsidRDefault="009C1FA7" w:rsidP="009C1FA7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Style w:val="Strong"/>
                <w:rFonts w:cs="Segoe UI"/>
                <w:color w:val="0F1115"/>
                <w:sz w:val="22"/>
                <w:szCs w:val="22"/>
              </w:rPr>
              <w:t>Real-Time Clock</w:t>
            </w:r>
          </w:p>
        </w:tc>
        <w:tc>
          <w:tcPr>
            <w:tcW w:w="1946" w:type="dxa"/>
            <w:vAlign w:val="center"/>
          </w:tcPr>
          <w:p w14:paraId="157DF725" w14:textId="7ACCD30E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Battery-backed, &lt;2 minutes/year drift</w:t>
            </w:r>
          </w:p>
        </w:tc>
        <w:tc>
          <w:tcPr>
            <w:tcW w:w="1828" w:type="dxa"/>
            <w:vAlign w:val="center"/>
          </w:tcPr>
          <w:p w14:paraId="1C7F0156" w14:textId="1EC9BA12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Battery-backed, &lt;5 minutes/year drift</w:t>
            </w:r>
          </w:p>
        </w:tc>
        <w:tc>
          <w:tcPr>
            <w:tcW w:w="1545" w:type="dxa"/>
            <w:vAlign w:val="center"/>
          </w:tcPr>
          <w:p w14:paraId="4F63113D" w14:textId="3BF4134A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Battery-backed, &lt;10 minutes/year drift</w:t>
            </w:r>
          </w:p>
        </w:tc>
        <w:tc>
          <w:tcPr>
            <w:tcW w:w="1856" w:type="dxa"/>
            <w:vAlign w:val="center"/>
          </w:tcPr>
          <w:p w14:paraId="26993890" w14:textId="7777777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C1FA7" w:rsidRPr="00924444" w14:paraId="5ADAF7A3" w14:textId="77777777" w:rsidTr="0026143C">
        <w:tc>
          <w:tcPr>
            <w:tcW w:w="1841" w:type="dxa"/>
            <w:vAlign w:val="center"/>
          </w:tcPr>
          <w:p w14:paraId="459F2E15" w14:textId="1D94D40E" w:rsidR="009C1FA7" w:rsidRPr="009C1FA7" w:rsidRDefault="009C1FA7" w:rsidP="009C1FA7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Style w:val="Strong"/>
                <w:rFonts w:cs="Segoe UI"/>
                <w:color w:val="0F1115"/>
                <w:sz w:val="22"/>
                <w:szCs w:val="22"/>
              </w:rPr>
              <w:t>Communications Ports</w:t>
            </w:r>
          </w:p>
        </w:tc>
        <w:tc>
          <w:tcPr>
            <w:tcW w:w="1946" w:type="dxa"/>
            <w:vAlign w:val="center"/>
          </w:tcPr>
          <w:p w14:paraId="06B7C74E" w14:textId="7197CC37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Ethernet, USB, RS-232, RS-485, maintenance port</w:t>
            </w:r>
          </w:p>
        </w:tc>
        <w:tc>
          <w:tcPr>
            <w:tcW w:w="1828" w:type="dxa"/>
            <w:vAlign w:val="center"/>
          </w:tcPr>
          <w:p w14:paraId="5365AF7C" w14:textId="67823D7C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USB, RS-232, maintenance port</w:t>
            </w:r>
          </w:p>
        </w:tc>
        <w:tc>
          <w:tcPr>
            <w:tcW w:w="1545" w:type="dxa"/>
            <w:vAlign w:val="center"/>
          </w:tcPr>
          <w:p w14:paraId="7F0A1211" w14:textId="0A7DA048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USB or serial, maintenance port</w:t>
            </w:r>
          </w:p>
        </w:tc>
        <w:tc>
          <w:tcPr>
            <w:tcW w:w="1856" w:type="dxa"/>
            <w:vAlign w:val="center"/>
          </w:tcPr>
          <w:p w14:paraId="40641734" w14:textId="7777777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C1FA7" w:rsidRPr="00924444" w14:paraId="6E63E0F9" w14:textId="77777777" w:rsidTr="0026143C">
        <w:tc>
          <w:tcPr>
            <w:tcW w:w="1841" w:type="dxa"/>
            <w:vAlign w:val="center"/>
          </w:tcPr>
          <w:p w14:paraId="1D5B0893" w14:textId="107AA2A8" w:rsidR="009C1FA7" w:rsidRPr="009C1FA7" w:rsidRDefault="009C1FA7" w:rsidP="009C1FA7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Style w:val="Strong"/>
                <w:rFonts w:cs="Segoe UI"/>
                <w:color w:val="0F1115"/>
                <w:sz w:val="22"/>
                <w:szCs w:val="22"/>
              </w:rPr>
              <w:t>Data Formats</w:t>
            </w:r>
          </w:p>
        </w:tc>
        <w:tc>
          <w:tcPr>
            <w:tcW w:w="1946" w:type="dxa"/>
            <w:vAlign w:val="center"/>
          </w:tcPr>
          <w:p w14:paraId="4864B982" w14:textId="4BBEB8DC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Native: binary; Export: CSV, JSON, BUFR-capable</w:t>
            </w:r>
          </w:p>
        </w:tc>
        <w:tc>
          <w:tcPr>
            <w:tcW w:w="1828" w:type="dxa"/>
            <w:vAlign w:val="center"/>
          </w:tcPr>
          <w:p w14:paraId="5B2D7C5A" w14:textId="6EC6A1BE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Native: binary; Export: CSV, JSON</w:t>
            </w:r>
          </w:p>
        </w:tc>
        <w:tc>
          <w:tcPr>
            <w:tcW w:w="1545" w:type="dxa"/>
            <w:vAlign w:val="center"/>
          </w:tcPr>
          <w:p w14:paraId="7B087783" w14:textId="5537DD59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Export: CSV</w:t>
            </w:r>
          </w:p>
        </w:tc>
        <w:tc>
          <w:tcPr>
            <w:tcW w:w="1856" w:type="dxa"/>
            <w:vAlign w:val="center"/>
          </w:tcPr>
          <w:p w14:paraId="0EDDCF3C" w14:textId="7777777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C1FA7" w:rsidRPr="00924444" w14:paraId="3FA8AECE" w14:textId="77777777" w:rsidTr="0026143C">
        <w:tc>
          <w:tcPr>
            <w:tcW w:w="1841" w:type="dxa"/>
            <w:vAlign w:val="center"/>
          </w:tcPr>
          <w:p w14:paraId="08BAA8CC" w14:textId="5B338BC0" w:rsidR="009C1FA7" w:rsidRPr="009C1FA7" w:rsidRDefault="009C1FA7" w:rsidP="009C1FA7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Style w:val="Strong"/>
                <w:rFonts w:cs="Segoe UI"/>
                <w:color w:val="0F1115"/>
                <w:sz w:val="22"/>
                <w:szCs w:val="22"/>
              </w:rPr>
              <w:t>Remote Programming</w:t>
            </w:r>
          </w:p>
        </w:tc>
        <w:tc>
          <w:tcPr>
            <w:tcW w:w="1946" w:type="dxa"/>
            <w:vAlign w:val="center"/>
          </w:tcPr>
          <w:p w14:paraId="7BEA42CB" w14:textId="63853E95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Full remote configuration and firmware update</w:t>
            </w:r>
          </w:p>
        </w:tc>
        <w:tc>
          <w:tcPr>
            <w:tcW w:w="1828" w:type="dxa"/>
            <w:vAlign w:val="center"/>
          </w:tcPr>
          <w:p w14:paraId="651157C9" w14:textId="09BEC14F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Remote configuration</w:t>
            </w:r>
          </w:p>
        </w:tc>
        <w:tc>
          <w:tcPr>
            <w:tcW w:w="1545" w:type="dxa"/>
            <w:vAlign w:val="center"/>
          </w:tcPr>
          <w:p w14:paraId="6561A58A" w14:textId="760AABBE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Manual only</w:t>
            </w:r>
          </w:p>
        </w:tc>
        <w:tc>
          <w:tcPr>
            <w:tcW w:w="1856" w:type="dxa"/>
            <w:vAlign w:val="center"/>
          </w:tcPr>
          <w:p w14:paraId="6E189212" w14:textId="7777777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C1FA7" w:rsidRPr="00924444" w14:paraId="4EB07D0D" w14:textId="77777777" w:rsidTr="0026143C">
        <w:tc>
          <w:tcPr>
            <w:tcW w:w="1841" w:type="dxa"/>
            <w:vAlign w:val="center"/>
          </w:tcPr>
          <w:p w14:paraId="4546EED3" w14:textId="126B9322" w:rsidR="009C1FA7" w:rsidRPr="009C1FA7" w:rsidRDefault="009C1FA7" w:rsidP="009C1FA7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Style w:val="Strong"/>
                <w:rFonts w:cs="Segoe UI"/>
                <w:color w:val="0F1115"/>
                <w:sz w:val="22"/>
                <w:szCs w:val="22"/>
              </w:rPr>
              <w:t>Diagnostics</w:t>
            </w:r>
          </w:p>
        </w:tc>
        <w:tc>
          <w:tcPr>
            <w:tcW w:w="1946" w:type="dxa"/>
            <w:vAlign w:val="center"/>
          </w:tcPr>
          <w:p w14:paraId="4D44F443" w14:textId="43F8439C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 xml:space="preserve">Comprehensive self-diagnostics, watchdog timer, </w:t>
            </w:r>
            <w:r w:rsidRPr="009C1FA7">
              <w:rPr>
                <w:rFonts w:cs="Segoe UI"/>
                <w:color w:val="0F1115"/>
                <w:sz w:val="22"/>
                <w:szCs w:val="22"/>
              </w:rPr>
              <w:lastRenderedPageBreak/>
              <w:t>voltage monitoring</w:t>
            </w:r>
          </w:p>
        </w:tc>
        <w:tc>
          <w:tcPr>
            <w:tcW w:w="1828" w:type="dxa"/>
            <w:vAlign w:val="center"/>
          </w:tcPr>
          <w:p w14:paraId="695B7F7C" w14:textId="2646A3B8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lastRenderedPageBreak/>
              <w:t>Basic self-diagnostics, watchdog timer</w:t>
            </w:r>
          </w:p>
        </w:tc>
        <w:tc>
          <w:tcPr>
            <w:tcW w:w="1545" w:type="dxa"/>
            <w:vAlign w:val="center"/>
          </w:tcPr>
          <w:p w14:paraId="7636AD62" w14:textId="7F03A0D5" w:rsidR="009C1FA7" w:rsidRPr="009C1FA7" w:rsidRDefault="009C1FA7" w:rsidP="009C1FA7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color w:val="0F1115"/>
                <w:sz w:val="22"/>
                <w:szCs w:val="22"/>
              </w:rPr>
              <w:t>Watchdog timer</w:t>
            </w:r>
          </w:p>
        </w:tc>
        <w:tc>
          <w:tcPr>
            <w:tcW w:w="1856" w:type="dxa"/>
            <w:vAlign w:val="center"/>
          </w:tcPr>
          <w:p w14:paraId="2AA673AD" w14:textId="77777777" w:rsidR="009C1FA7" w:rsidRPr="009C1FA7" w:rsidRDefault="009C1FA7" w:rsidP="009C1FA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3FE70E98" w14:textId="423DBC2E" w:rsidR="00DB0A1A" w:rsidRPr="00DB0A1A" w:rsidRDefault="00DB0A1A" w:rsidP="00DB0A1A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B0A1A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Additional Requirements for Data Acquisition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 for all tiers</w:t>
      </w:r>
      <w:r w:rsidRPr="00DB0A1A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:</w:t>
      </w:r>
    </w:p>
    <w:p w14:paraId="1C418800" w14:textId="77777777" w:rsidR="006E4650" w:rsidRPr="006E4650" w:rsidRDefault="006E4650" w:rsidP="006E4650">
      <w:pPr>
        <w:pStyle w:val="ListParagraph"/>
        <w:numPr>
          <w:ilvl w:val="0"/>
          <w:numId w:val="48"/>
        </w:numPr>
        <w:shd w:val="clear" w:color="auto" w:fill="FFFFFF"/>
        <w:spacing w:before="240" w:after="240" w:line="240" w:lineRule="auto"/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6E4650"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  <w:t>Programmability for custom processing (averages, maxima, minima)</w:t>
      </w:r>
    </w:p>
    <w:p w14:paraId="190B1735" w14:textId="77777777" w:rsidR="006E4650" w:rsidRPr="006E4650" w:rsidRDefault="006E4650" w:rsidP="006E4650">
      <w:pPr>
        <w:pStyle w:val="ListParagraph"/>
        <w:numPr>
          <w:ilvl w:val="0"/>
          <w:numId w:val="48"/>
        </w:numPr>
        <w:shd w:val="clear" w:color="auto" w:fill="FFFFFF"/>
        <w:spacing w:before="240" w:after="240" w:line="240" w:lineRule="auto"/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6E4650"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  <w:t>Configurable alarms for sensor limits, power failure, communication loss</w:t>
      </w:r>
    </w:p>
    <w:p w14:paraId="5986105D" w14:textId="77777777" w:rsidR="006E4650" w:rsidRPr="006E4650" w:rsidRDefault="006E4650" w:rsidP="006E4650">
      <w:pPr>
        <w:pStyle w:val="ListParagraph"/>
        <w:numPr>
          <w:ilvl w:val="0"/>
          <w:numId w:val="48"/>
        </w:numPr>
        <w:shd w:val="clear" w:color="auto" w:fill="FFFFFF"/>
        <w:spacing w:before="240" w:after="240" w:line="240" w:lineRule="auto"/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6E4650"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  <w:t>Automatic data retention during power loss</w:t>
      </w:r>
    </w:p>
    <w:p w14:paraId="072E9DE6" w14:textId="77777777" w:rsidR="006E4650" w:rsidRPr="006E4650" w:rsidRDefault="006E4650" w:rsidP="006E4650">
      <w:pPr>
        <w:pStyle w:val="ListParagraph"/>
        <w:numPr>
          <w:ilvl w:val="0"/>
          <w:numId w:val="48"/>
        </w:numPr>
        <w:shd w:val="clear" w:color="auto" w:fill="FFFFFF"/>
        <w:spacing w:before="240" w:after="240" w:line="240" w:lineRule="auto"/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6E4650"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  <w:t>Maintenance port for local laptop connection</w:t>
      </w:r>
    </w:p>
    <w:p w14:paraId="1B878E9A" w14:textId="5574836F" w:rsidR="00D235B6" w:rsidRDefault="006E4650" w:rsidP="00846B52">
      <w:pPr>
        <w:pStyle w:val="ListParagraph"/>
        <w:numPr>
          <w:ilvl w:val="0"/>
          <w:numId w:val="48"/>
        </w:numPr>
        <w:shd w:val="clear" w:color="auto" w:fill="FFFFFF"/>
        <w:spacing w:before="240" w:after="240" w:line="240" w:lineRule="auto"/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6E4650"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  <w:t>Enclosure: IP66 minimum if not in separate shelter</w:t>
      </w:r>
    </w:p>
    <w:p w14:paraId="235F56FF" w14:textId="77777777" w:rsidR="006E4650" w:rsidRPr="006E4650" w:rsidRDefault="006E4650" w:rsidP="006E4650">
      <w:pPr>
        <w:pStyle w:val="ListParagraph"/>
        <w:shd w:val="clear" w:color="auto" w:fill="FFFFFF"/>
        <w:spacing w:before="240" w:after="240" w:line="240" w:lineRule="auto"/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</w:pPr>
    </w:p>
    <w:p w14:paraId="0EA8350C" w14:textId="171FEC06" w:rsidR="00846B52" w:rsidRDefault="00846B52" w:rsidP="00DE424D">
      <w:pPr>
        <w:pStyle w:val="ListParagraph"/>
        <w:numPr>
          <w:ilvl w:val="1"/>
          <w:numId w:val="49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Sensor Complement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7"/>
        <w:gridCol w:w="1633"/>
        <w:gridCol w:w="1632"/>
        <w:gridCol w:w="1632"/>
        <w:gridCol w:w="1372"/>
      </w:tblGrid>
      <w:tr w:rsidR="00C2524B" w:rsidRPr="00924444" w14:paraId="2CEE3668" w14:textId="77777777" w:rsidTr="00846BBE">
        <w:trPr>
          <w:tblHeader/>
        </w:trPr>
        <w:tc>
          <w:tcPr>
            <w:tcW w:w="1523" w:type="pct"/>
            <w:vAlign w:val="center"/>
          </w:tcPr>
          <w:p w14:paraId="431E9DD5" w14:textId="5BE16724" w:rsidR="00B55741" w:rsidRPr="00B55741" w:rsidRDefault="00B55741" w:rsidP="00B55741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"/>
                <w:b/>
                <w:bCs/>
                <w:color w:val="0F1115"/>
                <w:sz w:val="22"/>
                <w:szCs w:val="22"/>
              </w:rPr>
              <w:t>Sensor Type</w:t>
            </w:r>
          </w:p>
        </w:tc>
        <w:tc>
          <w:tcPr>
            <w:tcW w:w="905" w:type="pct"/>
            <w:vAlign w:val="center"/>
          </w:tcPr>
          <w:p w14:paraId="0899CCCC" w14:textId="1285A20D" w:rsidR="00B55741" w:rsidRPr="00B55741" w:rsidRDefault="00602CCA" w:rsidP="00B5574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905" w:type="pct"/>
            <w:vAlign w:val="center"/>
          </w:tcPr>
          <w:p w14:paraId="0F526E7A" w14:textId="19808484" w:rsidR="00B55741" w:rsidRPr="00B55741" w:rsidRDefault="00602CCA" w:rsidP="00B5574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905" w:type="pct"/>
            <w:vAlign w:val="center"/>
          </w:tcPr>
          <w:p w14:paraId="6864F2EB" w14:textId="25066DA7" w:rsidR="00B55741" w:rsidRPr="00B55741" w:rsidRDefault="00602CCA" w:rsidP="00B5574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761" w:type="pct"/>
            <w:vAlign w:val="center"/>
          </w:tcPr>
          <w:p w14:paraId="03C80ED8" w14:textId="5BE34A01" w:rsidR="00B55741" w:rsidRPr="00B55741" w:rsidRDefault="00B55741" w:rsidP="00B5574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C2524B" w:rsidRPr="00924444" w14:paraId="72E86CB0" w14:textId="77777777" w:rsidTr="00846BBE">
        <w:tc>
          <w:tcPr>
            <w:tcW w:w="1523" w:type="pct"/>
            <w:vAlign w:val="center"/>
          </w:tcPr>
          <w:p w14:paraId="49AA07A0" w14:textId="0782A3F1" w:rsidR="00B55741" w:rsidRPr="00846BBE" w:rsidRDefault="00B55741" w:rsidP="00B55741">
            <w:pPr>
              <w:rPr>
                <w:sz w:val="22"/>
                <w:szCs w:val="22"/>
              </w:rPr>
            </w:pPr>
            <w:r w:rsidRPr="00846BBE">
              <w:rPr>
                <w:rFonts w:cs="Segoe UI"/>
                <w:color w:val="0F1115"/>
                <w:sz w:val="22"/>
                <w:szCs w:val="22"/>
              </w:rPr>
              <w:t>Air Temperature</w:t>
            </w:r>
          </w:p>
        </w:tc>
        <w:tc>
          <w:tcPr>
            <w:tcW w:w="905" w:type="pct"/>
            <w:vAlign w:val="center"/>
          </w:tcPr>
          <w:p w14:paraId="1AF368C8" w14:textId="60651E5E" w:rsidR="00B55741" w:rsidRPr="00B55741" w:rsidRDefault="00B55741" w:rsidP="00B55741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="00C2524B">
              <w:rPr>
                <w:rFonts w:cs="Segoe UI Symbol"/>
                <w:color w:val="0F1115"/>
                <w:sz w:val="22"/>
                <w:szCs w:val="22"/>
              </w:rPr>
              <w:t xml:space="preserve"> 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>Mandatory</w:t>
            </w:r>
          </w:p>
        </w:tc>
        <w:tc>
          <w:tcPr>
            <w:tcW w:w="905" w:type="pct"/>
            <w:vAlign w:val="center"/>
          </w:tcPr>
          <w:p w14:paraId="07078A77" w14:textId="175718A0" w:rsidR="00B55741" w:rsidRPr="00B55741" w:rsidRDefault="00B55741" w:rsidP="00B55741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4757A77C" w14:textId="48C61D24" w:rsidR="00B55741" w:rsidRPr="00B55741" w:rsidRDefault="00B55741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761" w:type="pct"/>
            <w:vAlign w:val="center"/>
          </w:tcPr>
          <w:p w14:paraId="08C118FE" w14:textId="0B86B0A6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4105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BE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524B" w:rsidRPr="00924444" w14:paraId="77291651" w14:textId="77777777" w:rsidTr="00846BBE">
        <w:tc>
          <w:tcPr>
            <w:tcW w:w="1523" w:type="pct"/>
            <w:vAlign w:val="center"/>
          </w:tcPr>
          <w:p w14:paraId="599E806A" w14:textId="16E52DCA" w:rsidR="00B55741" w:rsidRPr="00846BBE" w:rsidRDefault="00B55741" w:rsidP="00B55741">
            <w:pPr>
              <w:rPr>
                <w:sz w:val="22"/>
                <w:szCs w:val="22"/>
              </w:rPr>
            </w:pPr>
            <w:r w:rsidRPr="00846BBE">
              <w:rPr>
                <w:rFonts w:cs="Segoe UI"/>
                <w:color w:val="0F1115"/>
                <w:sz w:val="22"/>
                <w:szCs w:val="22"/>
              </w:rPr>
              <w:t>Relative Humidity</w:t>
            </w:r>
          </w:p>
        </w:tc>
        <w:tc>
          <w:tcPr>
            <w:tcW w:w="905" w:type="pct"/>
            <w:vAlign w:val="center"/>
          </w:tcPr>
          <w:p w14:paraId="30B152AD" w14:textId="1C8936A7" w:rsidR="00B55741" w:rsidRPr="00B55741" w:rsidRDefault="00B55741" w:rsidP="00B55741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1DBD8D78" w14:textId="129CF6DB" w:rsidR="00B55741" w:rsidRPr="00B55741" w:rsidRDefault="00B55741" w:rsidP="00B55741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0BE8E72D" w14:textId="08216B30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52755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00F94DC4" w14:textId="69196C83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2755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BE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524B" w:rsidRPr="00924444" w14:paraId="158F6B18" w14:textId="77777777" w:rsidTr="00846BBE">
        <w:tc>
          <w:tcPr>
            <w:tcW w:w="1523" w:type="pct"/>
            <w:vAlign w:val="center"/>
          </w:tcPr>
          <w:p w14:paraId="7E4A1184" w14:textId="5ADC5800" w:rsidR="00B55741" w:rsidRPr="00846BBE" w:rsidRDefault="00B55741" w:rsidP="00B55741">
            <w:pPr>
              <w:rPr>
                <w:sz w:val="22"/>
                <w:szCs w:val="22"/>
              </w:rPr>
            </w:pPr>
            <w:r w:rsidRPr="00846BBE">
              <w:rPr>
                <w:rFonts w:cs="Segoe UI"/>
                <w:color w:val="0F1115"/>
                <w:sz w:val="22"/>
                <w:szCs w:val="22"/>
              </w:rPr>
              <w:t>Atmospheric Pressure</w:t>
            </w:r>
          </w:p>
        </w:tc>
        <w:tc>
          <w:tcPr>
            <w:tcW w:w="905" w:type="pct"/>
            <w:vAlign w:val="center"/>
          </w:tcPr>
          <w:p w14:paraId="7A8EF680" w14:textId="05AA7864" w:rsidR="00B55741" w:rsidRPr="00B55741" w:rsidRDefault="00B55741" w:rsidP="00B55741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59938EF3" w14:textId="642BEC73" w:rsidR="00B55741" w:rsidRPr="00B55741" w:rsidRDefault="00B55741" w:rsidP="00B55741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0CDFE343" w14:textId="76350EED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92254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041E32CC" w14:textId="11E4AD6F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724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BE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524B" w:rsidRPr="00924444" w14:paraId="798FC4A0" w14:textId="77777777" w:rsidTr="00846BBE">
        <w:tc>
          <w:tcPr>
            <w:tcW w:w="1523" w:type="pct"/>
            <w:vAlign w:val="center"/>
          </w:tcPr>
          <w:p w14:paraId="3A0C26ED" w14:textId="6B6AEE7F" w:rsidR="00B55741" w:rsidRPr="00846BBE" w:rsidRDefault="00B55741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6BBE">
              <w:rPr>
                <w:rFonts w:cs="Segoe UI"/>
                <w:color w:val="0F1115"/>
                <w:sz w:val="22"/>
                <w:szCs w:val="22"/>
              </w:rPr>
              <w:t>Wind Speed</w:t>
            </w:r>
          </w:p>
        </w:tc>
        <w:tc>
          <w:tcPr>
            <w:tcW w:w="905" w:type="pct"/>
            <w:vAlign w:val="center"/>
          </w:tcPr>
          <w:p w14:paraId="7F3E1634" w14:textId="0E72C591" w:rsidR="00B55741" w:rsidRPr="00B55741" w:rsidRDefault="00B55741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0BE6CD5E" w14:textId="22E36AC9" w:rsidR="00B55741" w:rsidRPr="00B55741" w:rsidRDefault="00B55741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30614805" w14:textId="371D019E" w:rsidR="00B55741" w:rsidRPr="00B55741" w:rsidRDefault="00B55741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761" w:type="pct"/>
            <w:vAlign w:val="center"/>
          </w:tcPr>
          <w:p w14:paraId="1F14BC7D" w14:textId="2FA03A37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97366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BE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524B" w:rsidRPr="00924444" w14:paraId="4F2D4C7E" w14:textId="77777777" w:rsidTr="00846BBE">
        <w:tc>
          <w:tcPr>
            <w:tcW w:w="1523" w:type="pct"/>
            <w:vAlign w:val="center"/>
          </w:tcPr>
          <w:p w14:paraId="1B771754" w14:textId="7FB3C9F8" w:rsidR="00B55741" w:rsidRPr="00846BBE" w:rsidRDefault="00B55741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6BBE">
              <w:rPr>
                <w:rFonts w:cs="Segoe UI"/>
                <w:color w:val="0F1115"/>
                <w:sz w:val="22"/>
                <w:szCs w:val="22"/>
              </w:rPr>
              <w:t>Wind Direction</w:t>
            </w:r>
          </w:p>
        </w:tc>
        <w:tc>
          <w:tcPr>
            <w:tcW w:w="905" w:type="pct"/>
            <w:vAlign w:val="center"/>
          </w:tcPr>
          <w:p w14:paraId="42C6A5E4" w14:textId="6499EE40" w:rsidR="00B55741" w:rsidRPr="00B55741" w:rsidRDefault="00B55741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59D6F464" w14:textId="7BA042BD" w:rsidR="00B55741" w:rsidRPr="00B55741" w:rsidRDefault="00B55741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266A94FE" w14:textId="39AB88B3" w:rsidR="00B55741" w:rsidRPr="00B55741" w:rsidRDefault="00B55741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761" w:type="pct"/>
            <w:vAlign w:val="center"/>
          </w:tcPr>
          <w:p w14:paraId="61E2A6FE" w14:textId="3593E24E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891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BE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524B" w:rsidRPr="00924444" w14:paraId="2DF23D17" w14:textId="77777777" w:rsidTr="00846BBE">
        <w:tc>
          <w:tcPr>
            <w:tcW w:w="1523" w:type="pct"/>
            <w:vAlign w:val="center"/>
          </w:tcPr>
          <w:p w14:paraId="17DC5F08" w14:textId="08DBBF1A" w:rsidR="00B55741" w:rsidRPr="00846BBE" w:rsidRDefault="00B55741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6BBE">
              <w:rPr>
                <w:rFonts w:cs="Segoe UI"/>
                <w:color w:val="0F1115"/>
                <w:sz w:val="22"/>
                <w:szCs w:val="22"/>
              </w:rPr>
              <w:t>Precipitation</w:t>
            </w:r>
          </w:p>
        </w:tc>
        <w:tc>
          <w:tcPr>
            <w:tcW w:w="905" w:type="pct"/>
            <w:vAlign w:val="center"/>
          </w:tcPr>
          <w:p w14:paraId="7C3686E6" w14:textId="1636F6B9" w:rsidR="00B55741" w:rsidRPr="00B55741" w:rsidRDefault="00B55741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52E23351" w14:textId="08B760D6" w:rsidR="00B55741" w:rsidRPr="00B55741" w:rsidRDefault="00B55741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4AD79DBD" w14:textId="08C8EEB4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99390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4CCB4A67" w14:textId="7D16DFDA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37446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BE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524B" w:rsidRPr="00924444" w14:paraId="6A338673" w14:textId="77777777" w:rsidTr="00846BBE">
        <w:tc>
          <w:tcPr>
            <w:tcW w:w="1523" w:type="pct"/>
            <w:vAlign w:val="center"/>
          </w:tcPr>
          <w:p w14:paraId="411E75DE" w14:textId="0635F20A" w:rsidR="00B55741" w:rsidRPr="00846BBE" w:rsidRDefault="00B55741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6BBE">
              <w:rPr>
                <w:rFonts w:cs="Segoe UI"/>
                <w:color w:val="0F1115"/>
                <w:sz w:val="22"/>
                <w:szCs w:val="22"/>
              </w:rPr>
              <w:t>Solar Radiation</w:t>
            </w:r>
          </w:p>
        </w:tc>
        <w:tc>
          <w:tcPr>
            <w:tcW w:w="905" w:type="pct"/>
            <w:vAlign w:val="center"/>
          </w:tcPr>
          <w:p w14:paraId="489CAFAC" w14:textId="65BE7BCB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21072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846BB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>Optional</w:t>
            </w:r>
          </w:p>
        </w:tc>
        <w:tc>
          <w:tcPr>
            <w:tcW w:w="905" w:type="pct"/>
            <w:vAlign w:val="center"/>
          </w:tcPr>
          <w:p w14:paraId="3E0C3426" w14:textId="775EFF0B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9172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75396766" w14:textId="18FCE3A2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2136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3640ACD7" w14:textId="10A09092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94140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BE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524B" w:rsidRPr="00924444" w14:paraId="70CF756E" w14:textId="77777777" w:rsidTr="00846BBE">
        <w:tc>
          <w:tcPr>
            <w:tcW w:w="1523" w:type="pct"/>
            <w:vAlign w:val="center"/>
          </w:tcPr>
          <w:p w14:paraId="55B9DB84" w14:textId="39F332A8" w:rsidR="00B55741" w:rsidRPr="00846BBE" w:rsidRDefault="00B55741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6BBE">
              <w:rPr>
                <w:rFonts w:cs="Segoe UI"/>
                <w:color w:val="0F1115"/>
                <w:sz w:val="22"/>
                <w:szCs w:val="22"/>
              </w:rPr>
              <w:t>Sunshine Duration</w:t>
            </w:r>
          </w:p>
        </w:tc>
        <w:tc>
          <w:tcPr>
            <w:tcW w:w="905" w:type="pct"/>
            <w:vAlign w:val="center"/>
          </w:tcPr>
          <w:p w14:paraId="56274CD0" w14:textId="285B60A8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60580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3CBABD0D" w14:textId="37F1C194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87912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62F36E5E" w14:textId="5BFB3E13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34166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2FDDF367" w14:textId="6425ACFB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21778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BE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524B" w:rsidRPr="00924444" w14:paraId="40930765" w14:textId="77777777" w:rsidTr="00846BBE">
        <w:tc>
          <w:tcPr>
            <w:tcW w:w="1523" w:type="pct"/>
            <w:vAlign w:val="center"/>
          </w:tcPr>
          <w:p w14:paraId="61D8F3F2" w14:textId="0E5A7576" w:rsidR="00B55741" w:rsidRPr="00846BBE" w:rsidRDefault="00B55741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6BBE">
              <w:rPr>
                <w:rFonts w:cs="Segoe UI"/>
                <w:color w:val="0F1115"/>
                <w:sz w:val="22"/>
                <w:szCs w:val="22"/>
              </w:rPr>
              <w:t>Soil Temperature</w:t>
            </w:r>
          </w:p>
        </w:tc>
        <w:tc>
          <w:tcPr>
            <w:tcW w:w="905" w:type="pct"/>
            <w:vAlign w:val="center"/>
          </w:tcPr>
          <w:p w14:paraId="5B1375D6" w14:textId="3F473447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08206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149C744D" w14:textId="12FD8EAB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55513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5126747B" w14:textId="45B20689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04855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4B4F699A" w14:textId="32702C57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13751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BE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524B" w:rsidRPr="00924444" w14:paraId="5390F644" w14:textId="77777777" w:rsidTr="00846BBE">
        <w:tc>
          <w:tcPr>
            <w:tcW w:w="1523" w:type="pct"/>
            <w:vAlign w:val="center"/>
          </w:tcPr>
          <w:p w14:paraId="638F8E59" w14:textId="2EC9E66F" w:rsidR="00B55741" w:rsidRPr="00846BBE" w:rsidRDefault="00B55741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6BBE">
              <w:rPr>
                <w:rFonts w:cs="Segoe UI"/>
                <w:color w:val="0F1115"/>
                <w:sz w:val="22"/>
                <w:szCs w:val="22"/>
              </w:rPr>
              <w:t>Soil Moisture</w:t>
            </w:r>
          </w:p>
        </w:tc>
        <w:tc>
          <w:tcPr>
            <w:tcW w:w="905" w:type="pct"/>
            <w:vAlign w:val="center"/>
          </w:tcPr>
          <w:p w14:paraId="1554D250" w14:textId="7E70C0D0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2600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721502B4" w14:textId="79EE28A8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79779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2B15A3B6" w14:textId="42227D26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49407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78363B61" w14:textId="0A1D5E49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30829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BE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524B" w:rsidRPr="00924444" w14:paraId="63977D05" w14:textId="77777777" w:rsidTr="00846BBE">
        <w:tc>
          <w:tcPr>
            <w:tcW w:w="1523" w:type="pct"/>
            <w:vAlign w:val="center"/>
          </w:tcPr>
          <w:p w14:paraId="7B447C9F" w14:textId="1DB8D4BC" w:rsidR="00B55741" w:rsidRPr="00846BBE" w:rsidRDefault="00B55741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6BBE">
              <w:rPr>
                <w:rFonts w:cs="Segoe UI"/>
                <w:color w:val="0F1115"/>
                <w:sz w:val="22"/>
                <w:szCs w:val="22"/>
              </w:rPr>
              <w:t>Evaporation</w:t>
            </w:r>
          </w:p>
        </w:tc>
        <w:tc>
          <w:tcPr>
            <w:tcW w:w="905" w:type="pct"/>
            <w:vAlign w:val="center"/>
          </w:tcPr>
          <w:p w14:paraId="0D6DCB83" w14:textId="53D64024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72736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48251BDC" w14:textId="492F7109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1301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52AA9466" w14:textId="4AF84C13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28449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750BDFD9" w14:textId="75BC8FC1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90494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BE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524B" w:rsidRPr="00924444" w14:paraId="2FE94A7F" w14:textId="77777777" w:rsidTr="00846BBE">
        <w:tc>
          <w:tcPr>
            <w:tcW w:w="1523" w:type="pct"/>
            <w:vAlign w:val="center"/>
          </w:tcPr>
          <w:p w14:paraId="45A405F4" w14:textId="239D4596" w:rsidR="00B55741" w:rsidRPr="00846BBE" w:rsidRDefault="00B55741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6BBE">
              <w:rPr>
                <w:rFonts w:cs="Segoe UI"/>
                <w:color w:val="0F1115"/>
                <w:sz w:val="22"/>
                <w:szCs w:val="22"/>
              </w:rPr>
              <w:t>Present Weather</w:t>
            </w:r>
          </w:p>
        </w:tc>
        <w:tc>
          <w:tcPr>
            <w:tcW w:w="905" w:type="pct"/>
            <w:vAlign w:val="center"/>
          </w:tcPr>
          <w:p w14:paraId="40853303" w14:textId="4C140FDE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76376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5102DDF8" w14:textId="38CC9265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44144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760A51CD" w14:textId="4740F154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36463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04F11618" w14:textId="71C75A38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4599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BE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524B" w:rsidRPr="00924444" w14:paraId="3630E7BF" w14:textId="77777777" w:rsidTr="00846BBE">
        <w:tc>
          <w:tcPr>
            <w:tcW w:w="1523" w:type="pct"/>
            <w:vAlign w:val="center"/>
          </w:tcPr>
          <w:p w14:paraId="23DBB152" w14:textId="6EBA7A1F" w:rsidR="00B55741" w:rsidRPr="00846BBE" w:rsidRDefault="00B55741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6BBE">
              <w:rPr>
                <w:rFonts w:cs="Segoe UI"/>
                <w:color w:val="0F1115"/>
                <w:sz w:val="22"/>
                <w:szCs w:val="22"/>
              </w:rPr>
              <w:t>Visibility</w:t>
            </w:r>
          </w:p>
        </w:tc>
        <w:tc>
          <w:tcPr>
            <w:tcW w:w="905" w:type="pct"/>
            <w:vAlign w:val="center"/>
          </w:tcPr>
          <w:p w14:paraId="3E2E5FB2" w14:textId="621899D7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53600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1419FF64" w14:textId="18474A79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6915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44675CFF" w14:textId="13CA364F" w:rsidR="00B55741" w:rsidRPr="00B55741" w:rsidRDefault="00CF2B94" w:rsidP="00B55741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55254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24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B557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4C6768EB" w14:textId="49ACD45A" w:rsidR="00B55741" w:rsidRPr="00B55741" w:rsidRDefault="00CF2B94" w:rsidP="00B557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202239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BE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396C077" w14:textId="77777777" w:rsidR="00846BBE" w:rsidRPr="00846BBE" w:rsidRDefault="00846BBE" w:rsidP="00846BB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46BBE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Selected Sensors for This Procurement:</w:t>
      </w:r>
    </w:p>
    <w:p w14:paraId="196256A5" w14:textId="77777777" w:rsidR="00846BBE" w:rsidRDefault="00846BBE" w:rsidP="00846BB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46BB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List the specific sensors required: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3"/>
        <w:gridCol w:w="2404"/>
        <w:gridCol w:w="2250"/>
        <w:gridCol w:w="1929"/>
      </w:tblGrid>
      <w:tr w:rsidR="00846BBE" w:rsidRPr="00924444" w14:paraId="0834BCB6" w14:textId="77777777" w:rsidTr="00846BBE">
        <w:trPr>
          <w:tblHeader/>
        </w:trPr>
        <w:tc>
          <w:tcPr>
            <w:tcW w:w="1349" w:type="pct"/>
            <w:vAlign w:val="center"/>
          </w:tcPr>
          <w:p w14:paraId="459440FC" w14:textId="287DA4D7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Sensor</w:t>
            </w:r>
          </w:p>
        </w:tc>
        <w:tc>
          <w:tcPr>
            <w:tcW w:w="1333" w:type="pct"/>
            <w:vAlign w:val="center"/>
          </w:tcPr>
          <w:p w14:paraId="638DD751" w14:textId="0E74E447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Quantity</w:t>
            </w:r>
          </w:p>
        </w:tc>
        <w:tc>
          <w:tcPr>
            <w:tcW w:w="1248" w:type="pct"/>
            <w:vAlign w:val="center"/>
          </w:tcPr>
          <w:p w14:paraId="538A1B1C" w14:textId="2CE9F87B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Manufacturer Preference (if any)</w:t>
            </w:r>
          </w:p>
        </w:tc>
        <w:tc>
          <w:tcPr>
            <w:tcW w:w="1070" w:type="pct"/>
            <w:vAlign w:val="center"/>
          </w:tcPr>
          <w:p w14:paraId="743EF575" w14:textId="1E05F3E0" w:rsidR="00846BBE" w:rsidRPr="00846BBE" w:rsidRDefault="00846BBE" w:rsidP="00846BB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Notes</w:t>
            </w:r>
          </w:p>
        </w:tc>
      </w:tr>
      <w:tr w:rsidR="00846BBE" w:rsidRPr="00924444" w14:paraId="2695A81A" w14:textId="77777777" w:rsidTr="00846BBE">
        <w:tc>
          <w:tcPr>
            <w:tcW w:w="1349" w:type="pct"/>
            <w:vAlign w:val="center"/>
          </w:tcPr>
          <w:p w14:paraId="6A38521B" w14:textId="343A4300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0DB2B44C" w14:textId="2770FA2C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1BBB7CF6" w14:textId="3B7F8DD5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02B5A96F" w14:textId="2D694B6E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46BBE" w:rsidRPr="00924444" w14:paraId="5D49B294" w14:textId="77777777" w:rsidTr="00846BBE">
        <w:tc>
          <w:tcPr>
            <w:tcW w:w="1349" w:type="pct"/>
            <w:vAlign w:val="center"/>
          </w:tcPr>
          <w:p w14:paraId="565EC4E3" w14:textId="182651E7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0CB41155" w14:textId="06EEF47F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7309ADB0" w14:textId="580D07BE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55592189" w14:textId="3A2928BF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46BBE" w:rsidRPr="00924444" w14:paraId="229351D3" w14:textId="77777777" w:rsidTr="00846BBE">
        <w:tc>
          <w:tcPr>
            <w:tcW w:w="1349" w:type="pct"/>
            <w:vAlign w:val="center"/>
          </w:tcPr>
          <w:p w14:paraId="6F54C96E" w14:textId="0546945A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22C06FDB" w14:textId="18796C90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4B8FF7CE" w14:textId="3359D627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6D226C1B" w14:textId="1120D360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756EA6EF" w14:textId="24023A75" w:rsidR="007A3683" w:rsidRPr="007A3683" w:rsidRDefault="007A3683" w:rsidP="00DE424D">
      <w:pPr>
        <w:pStyle w:val="ListParagraph"/>
        <w:numPr>
          <w:ilvl w:val="1"/>
          <w:numId w:val="49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Data Transmission &amp; Telemetry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"/>
        <w:gridCol w:w="2255"/>
        <w:gridCol w:w="1708"/>
        <w:gridCol w:w="1545"/>
        <w:gridCol w:w="1615"/>
      </w:tblGrid>
      <w:tr w:rsidR="007A3683" w:rsidRPr="00924444" w14:paraId="32C87862" w14:textId="77777777" w:rsidTr="00560CAE">
        <w:trPr>
          <w:tblHeader/>
        </w:trPr>
        <w:tc>
          <w:tcPr>
            <w:tcW w:w="1893" w:type="dxa"/>
            <w:vAlign w:val="center"/>
          </w:tcPr>
          <w:p w14:paraId="065FF48D" w14:textId="77777777" w:rsidR="007A3683" w:rsidRPr="00924444" w:rsidRDefault="007A3683" w:rsidP="001643CE">
            <w:pPr>
              <w:rPr>
                <w:b/>
                <w:bCs/>
                <w:sz w:val="22"/>
                <w:szCs w:val="22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Component</w:t>
            </w:r>
          </w:p>
        </w:tc>
        <w:tc>
          <w:tcPr>
            <w:tcW w:w="2255" w:type="dxa"/>
            <w:vAlign w:val="center"/>
          </w:tcPr>
          <w:p w14:paraId="2A357B3F" w14:textId="2C4944F2" w:rsidR="007A3683" w:rsidRPr="00924444" w:rsidRDefault="00602CCA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1</w:t>
            </w:r>
            <w:r w:rsidR="007A3683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708" w:type="dxa"/>
            <w:vAlign w:val="center"/>
          </w:tcPr>
          <w:p w14:paraId="60C5F84D" w14:textId="2BB59E91" w:rsidR="007A3683" w:rsidRPr="00924444" w:rsidRDefault="00602CCA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2</w:t>
            </w:r>
            <w:r w:rsidR="007A3683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545" w:type="dxa"/>
            <w:vAlign w:val="center"/>
          </w:tcPr>
          <w:p w14:paraId="25D388B4" w14:textId="3923335C" w:rsidR="007A3683" w:rsidRPr="00924444" w:rsidRDefault="00602CCA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3</w:t>
            </w:r>
            <w:r w:rsidR="007A3683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615" w:type="dxa"/>
            <w:vAlign w:val="center"/>
          </w:tcPr>
          <w:p w14:paraId="3F3015FE" w14:textId="77777777" w:rsidR="007A3683" w:rsidRPr="00924444" w:rsidRDefault="007A3683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Bidder Response</w:t>
            </w:r>
          </w:p>
        </w:tc>
      </w:tr>
      <w:tr w:rsidR="00560CAE" w:rsidRPr="00924444" w14:paraId="78DC3360" w14:textId="77777777" w:rsidTr="00560CAE">
        <w:tc>
          <w:tcPr>
            <w:tcW w:w="1893" w:type="dxa"/>
            <w:vAlign w:val="center"/>
          </w:tcPr>
          <w:p w14:paraId="54210B28" w14:textId="3BBF8B5F" w:rsidR="00560CAE" w:rsidRPr="00560CAE" w:rsidRDefault="00560CAE" w:rsidP="00560CAE">
            <w:pPr>
              <w:rPr>
                <w:b/>
                <w:bCs/>
                <w:sz w:val="22"/>
                <w:szCs w:val="22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Primary Communication</w:t>
            </w:r>
          </w:p>
        </w:tc>
        <w:tc>
          <w:tcPr>
            <w:tcW w:w="2255" w:type="dxa"/>
            <w:vAlign w:val="center"/>
          </w:tcPr>
          <w:p w14:paraId="585418EA" w14:textId="77777777" w:rsidR="00535D44" w:rsidRDefault="00560CAE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 xml:space="preserve">Dedicated: </w:t>
            </w:r>
          </w:p>
          <w:p w14:paraId="70272F77" w14:textId="21A2580D" w:rsidR="00535D44" w:rsidRDefault="00CF2B94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471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 xml:space="preserve">Cellular (4G/LTE) </w:t>
            </w:r>
          </w:p>
          <w:p w14:paraId="49C97B02" w14:textId="3F4E90E0" w:rsidR="00535D44" w:rsidRDefault="00CF2B94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77637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 xml:space="preserve">Satellite (BGAN/Starlink/VSAT) </w:t>
            </w:r>
          </w:p>
          <w:p w14:paraId="12B5D2BA" w14:textId="402BC031" w:rsidR="00560CAE" w:rsidRPr="00560CAE" w:rsidRDefault="00CF2B94" w:rsidP="00560CAE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40188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Radio</w:t>
            </w:r>
          </w:p>
        </w:tc>
        <w:tc>
          <w:tcPr>
            <w:tcW w:w="1708" w:type="dxa"/>
            <w:vAlign w:val="center"/>
          </w:tcPr>
          <w:p w14:paraId="3ACBDE46" w14:textId="77777777" w:rsidR="00535D44" w:rsidRDefault="00CF2B94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48100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Cellular</w:t>
            </w:r>
          </w:p>
          <w:p w14:paraId="11A20862" w14:textId="77777777" w:rsidR="00535D44" w:rsidRDefault="00CF2B94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42800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Satellite</w:t>
            </w:r>
          </w:p>
          <w:p w14:paraId="6461F133" w14:textId="706E3AC5" w:rsidR="00560CAE" w:rsidRPr="00560CAE" w:rsidRDefault="00CF2B94" w:rsidP="00560CAE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54217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Radio (choose one)</w:t>
            </w:r>
          </w:p>
        </w:tc>
        <w:tc>
          <w:tcPr>
            <w:tcW w:w="1545" w:type="dxa"/>
            <w:vAlign w:val="center"/>
          </w:tcPr>
          <w:p w14:paraId="6164C088" w14:textId="0A0B28E2" w:rsidR="00535D44" w:rsidRDefault="00CF2B94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75933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 xml:space="preserve">Cellular </w:t>
            </w:r>
          </w:p>
          <w:p w14:paraId="0054FF96" w14:textId="2253BF85" w:rsidR="00535D44" w:rsidRDefault="00CF2B94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65356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 xml:space="preserve">Satellite </w:t>
            </w:r>
          </w:p>
          <w:p w14:paraId="1C6F243F" w14:textId="722B391D" w:rsidR="00560CAE" w:rsidRPr="00560CAE" w:rsidRDefault="00CF2B94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40314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Manual download</w:t>
            </w:r>
          </w:p>
        </w:tc>
        <w:tc>
          <w:tcPr>
            <w:tcW w:w="1615" w:type="dxa"/>
            <w:vAlign w:val="center"/>
          </w:tcPr>
          <w:p w14:paraId="6ECE3BE2" w14:textId="77777777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60CAE" w:rsidRPr="00924444" w14:paraId="3EA759B2" w14:textId="77777777" w:rsidTr="00560CAE">
        <w:tc>
          <w:tcPr>
            <w:tcW w:w="1893" w:type="dxa"/>
            <w:vAlign w:val="center"/>
          </w:tcPr>
          <w:p w14:paraId="32ABE7D5" w14:textId="54F1732B" w:rsidR="00560CAE" w:rsidRPr="00560CAE" w:rsidRDefault="00560CAE" w:rsidP="00560CAE">
            <w:pPr>
              <w:rPr>
                <w:b/>
                <w:bCs/>
                <w:sz w:val="22"/>
                <w:szCs w:val="22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Secondary Communication</w:t>
            </w:r>
          </w:p>
        </w:tc>
        <w:tc>
          <w:tcPr>
            <w:tcW w:w="2255" w:type="dxa"/>
            <w:vAlign w:val="center"/>
          </w:tcPr>
          <w:p w14:paraId="2AB173EE" w14:textId="77777777" w:rsidR="00535D44" w:rsidRDefault="00CF2B94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90852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Cellular backup (if primary satellite)</w:t>
            </w:r>
          </w:p>
          <w:p w14:paraId="164774C9" w14:textId="77777777" w:rsidR="00535D44" w:rsidRDefault="00CF2B94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37840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 xml:space="preserve"> Satellite backup (if primary cellular)</w:t>
            </w:r>
          </w:p>
          <w:p w14:paraId="07E996E5" w14:textId="58A145BD" w:rsidR="00560CAE" w:rsidRPr="00560CAE" w:rsidRDefault="00CF2B94" w:rsidP="00560CAE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66623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Iridium SBD</w:t>
            </w:r>
          </w:p>
        </w:tc>
        <w:tc>
          <w:tcPr>
            <w:tcW w:w="1708" w:type="dxa"/>
            <w:vAlign w:val="center"/>
          </w:tcPr>
          <w:p w14:paraId="1D663F94" w14:textId="77777777" w:rsidR="00535D44" w:rsidRDefault="00CF2B94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13656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Cellular where available</w:t>
            </w:r>
          </w:p>
          <w:p w14:paraId="274E91BB" w14:textId="1EEF5E58" w:rsidR="00560CAE" w:rsidRPr="00560CAE" w:rsidRDefault="00CF2B94" w:rsidP="00560CAE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31441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545" w:type="dxa"/>
            <w:vAlign w:val="center"/>
          </w:tcPr>
          <w:p w14:paraId="0C3971CD" w14:textId="3FC8FC9E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615" w:type="dxa"/>
            <w:vAlign w:val="center"/>
          </w:tcPr>
          <w:p w14:paraId="12CF8829" w14:textId="77777777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60CAE" w:rsidRPr="00924444" w14:paraId="31C309A9" w14:textId="77777777" w:rsidTr="00560CAE">
        <w:tc>
          <w:tcPr>
            <w:tcW w:w="1893" w:type="dxa"/>
            <w:vAlign w:val="center"/>
          </w:tcPr>
          <w:p w14:paraId="3528E279" w14:textId="5CF44BB4" w:rsidR="00560CAE" w:rsidRPr="00560CAE" w:rsidRDefault="00560CAE" w:rsidP="00560CA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Data Protocol</w:t>
            </w:r>
          </w:p>
        </w:tc>
        <w:tc>
          <w:tcPr>
            <w:tcW w:w="2255" w:type="dxa"/>
            <w:vAlign w:val="center"/>
          </w:tcPr>
          <w:p w14:paraId="7C850981" w14:textId="30043C7A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TCP/IP, HTTP/HTTPS, MQTT, FTP/SFTP, push to NMHS server</w:t>
            </w:r>
          </w:p>
        </w:tc>
        <w:tc>
          <w:tcPr>
            <w:tcW w:w="1708" w:type="dxa"/>
            <w:vAlign w:val="center"/>
          </w:tcPr>
          <w:p w14:paraId="16CA99FE" w14:textId="2764823D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TCP/IP, HTTP/HTTPS, FTP, push to NMHS server</w:t>
            </w:r>
          </w:p>
        </w:tc>
        <w:tc>
          <w:tcPr>
            <w:tcW w:w="1545" w:type="dxa"/>
            <w:vAlign w:val="center"/>
          </w:tcPr>
          <w:p w14:paraId="75827020" w14:textId="5326E641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FTP or email, or manual download</w:t>
            </w:r>
          </w:p>
        </w:tc>
        <w:tc>
          <w:tcPr>
            <w:tcW w:w="1615" w:type="dxa"/>
            <w:vAlign w:val="center"/>
          </w:tcPr>
          <w:p w14:paraId="28146713" w14:textId="77777777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60CAE" w:rsidRPr="00924444" w14:paraId="12082669" w14:textId="77777777" w:rsidTr="00560CAE">
        <w:tc>
          <w:tcPr>
            <w:tcW w:w="1893" w:type="dxa"/>
            <w:vAlign w:val="center"/>
          </w:tcPr>
          <w:p w14:paraId="2256765B" w14:textId="668616C9" w:rsidR="00560CAE" w:rsidRPr="00560CAE" w:rsidRDefault="00560CAE" w:rsidP="00560CA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Transmission Frequency</w:t>
            </w:r>
          </w:p>
        </w:tc>
        <w:tc>
          <w:tcPr>
            <w:tcW w:w="2255" w:type="dxa"/>
            <w:vAlign w:val="center"/>
          </w:tcPr>
          <w:p w14:paraId="6A07525B" w14:textId="47690AAE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Real-time: ≤</w:t>
            </w:r>
            <w:proofErr w:type="gramStart"/>
            <w:r w:rsidRPr="00560CAE">
              <w:rPr>
                <w:rFonts w:cs="Segoe UI"/>
                <w:color w:val="0F1115"/>
                <w:sz w:val="22"/>
                <w:szCs w:val="22"/>
              </w:rPr>
              <w:t>5 minute</w:t>
            </w:r>
            <w:proofErr w:type="gramEnd"/>
            <w:r w:rsidRPr="00560CAE">
              <w:rPr>
                <w:rFonts w:cs="Segoe UI"/>
                <w:color w:val="0F1115"/>
                <w:sz w:val="22"/>
                <w:szCs w:val="22"/>
              </w:rPr>
              <w:t xml:space="preserve"> intervals; Synoptic: hourly on the hour</w:t>
            </w:r>
          </w:p>
        </w:tc>
        <w:tc>
          <w:tcPr>
            <w:tcW w:w="1708" w:type="dxa"/>
            <w:vAlign w:val="center"/>
          </w:tcPr>
          <w:p w14:paraId="35EF49F8" w14:textId="557D7D66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≤</w:t>
            </w:r>
            <w:proofErr w:type="gramStart"/>
            <w:r w:rsidRPr="00560CAE">
              <w:rPr>
                <w:rFonts w:cs="Segoe UI"/>
                <w:color w:val="0F1115"/>
                <w:sz w:val="22"/>
                <w:szCs w:val="22"/>
              </w:rPr>
              <w:t>15 minute</w:t>
            </w:r>
            <w:proofErr w:type="gramEnd"/>
            <w:r w:rsidRPr="00560CAE">
              <w:rPr>
                <w:rFonts w:cs="Segoe UI"/>
                <w:color w:val="0F1115"/>
                <w:sz w:val="22"/>
                <w:szCs w:val="22"/>
              </w:rPr>
              <w:t xml:space="preserve"> intervals; Synoptic hourly</w:t>
            </w:r>
          </w:p>
        </w:tc>
        <w:tc>
          <w:tcPr>
            <w:tcW w:w="1545" w:type="dxa"/>
            <w:vAlign w:val="center"/>
          </w:tcPr>
          <w:p w14:paraId="37F591ED" w14:textId="2B8B279D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Daily summary or on request</w:t>
            </w:r>
          </w:p>
        </w:tc>
        <w:tc>
          <w:tcPr>
            <w:tcW w:w="1615" w:type="dxa"/>
            <w:vAlign w:val="center"/>
          </w:tcPr>
          <w:p w14:paraId="62EBFAFA" w14:textId="77777777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60CAE" w:rsidRPr="00924444" w14:paraId="42A24279" w14:textId="77777777" w:rsidTr="00560CAE">
        <w:tc>
          <w:tcPr>
            <w:tcW w:w="1893" w:type="dxa"/>
            <w:vAlign w:val="center"/>
          </w:tcPr>
          <w:p w14:paraId="5DB63899" w14:textId="5DFD783C" w:rsidR="00560CAE" w:rsidRPr="00560CAE" w:rsidRDefault="00560CAE" w:rsidP="00560CA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Data Formats</w:t>
            </w:r>
          </w:p>
        </w:tc>
        <w:tc>
          <w:tcPr>
            <w:tcW w:w="2255" w:type="dxa"/>
            <w:vAlign w:val="center"/>
          </w:tcPr>
          <w:p w14:paraId="32A63719" w14:textId="2596B205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BUFR (mandatory for GBON), CSV, JSON; SYNOP generation</w:t>
            </w:r>
          </w:p>
        </w:tc>
        <w:tc>
          <w:tcPr>
            <w:tcW w:w="1708" w:type="dxa"/>
            <w:vAlign w:val="center"/>
          </w:tcPr>
          <w:p w14:paraId="2D9C9B0A" w14:textId="01557196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CSV, JSON; SYNOP generation preferred</w:t>
            </w:r>
          </w:p>
        </w:tc>
        <w:tc>
          <w:tcPr>
            <w:tcW w:w="1545" w:type="dxa"/>
            <w:vAlign w:val="center"/>
          </w:tcPr>
          <w:p w14:paraId="6BF4AA1E" w14:textId="1D94C001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CSV only</w:t>
            </w:r>
          </w:p>
        </w:tc>
        <w:tc>
          <w:tcPr>
            <w:tcW w:w="1615" w:type="dxa"/>
            <w:vAlign w:val="center"/>
          </w:tcPr>
          <w:p w14:paraId="242F38C9" w14:textId="77777777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60CAE" w:rsidRPr="00924444" w14:paraId="121E6FF3" w14:textId="77777777" w:rsidTr="00560CAE">
        <w:tc>
          <w:tcPr>
            <w:tcW w:w="1893" w:type="dxa"/>
            <w:vAlign w:val="center"/>
          </w:tcPr>
          <w:p w14:paraId="65DCF26C" w14:textId="2516C212" w:rsidR="00560CAE" w:rsidRPr="00560CAE" w:rsidRDefault="00560CAE" w:rsidP="00560CA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Data Plan</w:t>
            </w:r>
          </w:p>
        </w:tc>
        <w:tc>
          <w:tcPr>
            <w:tcW w:w="2255" w:type="dxa"/>
            <w:vAlign w:val="center"/>
          </w:tcPr>
          <w:p w14:paraId="684D0A99" w14:textId="63B0C1D0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Minimum 3-year prepaid service included (for satellite)</w:t>
            </w:r>
          </w:p>
        </w:tc>
        <w:tc>
          <w:tcPr>
            <w:tcW w:w="1708" w:type="dxa"/>
            <w:vAlign w:val="center"/>
          </w:tcPr>
          <w:p w14:paraId="6E9C88F7" w14:textId="47980A05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Minimum 2-year prepaid service included</w:t>
            </w:r>
          </w:p>
        </w:tc>
        <w:tc>
          <w:tcPr>
            <w:tcW w:w="1545" w:type="dxa"/>
            <w:vAlign w:val="center"/>
          </w:tcPr>
          <w:p w14:paraId="063F4F77" w14:textId="5E74BA60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NMHS provides SIM or manual</w:t>
            </w:r>
          </w:p>
        </w:tc>
        <w:tc>
          <w:tcPr>
            <w:tcW w:w="1615" w:type="dxa"/>
            <w:vAlign w:val="center"/>
          </w:tcPr>
          <w:p w14:paraId="45D832B7" w14:textId="77777777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60CAE" w:rsidRPr="00924444" w14:paraId="60B7C42B" w14:textId="77777777" w:rsidTr="00560CAE">
        <w:tc>
          <w:tcPr>
            <w:tcW w:w="1893" w:type="dxa"/>
            <w:vAlign w:val="center"/>
          </w:tcPr>
          <w:p w14:paraId="19F10C64" w14:textId="3F1EE27F" w:rsidR="00560CAE" w:rsidRPr="00560CAE" w:rsidRDefault="00560CAE" w:rsidP="00560CA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Redundancy</w:t>
            </w:r>
          </w:p>
        </w:tc>
        <w:tc>
          <w:tcPr>
            <w:tcW w:w="2255" w:type="dxa"/>
            <w:vAlign w:val="center"/>
          </w:tcPr>
          <w:p w14:paraId="4F751638" w14:textId="1EE3F203" w:rsidR="00560CAE" w:rsidRPr="00560CAE" w:rsidRDefault="00560CAE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Automatic failover between primary/secondary, store-and-forward during outages</w:t>
            </w:r>
          </w:p>
        </w:tc>
        <w:tc>
          <w:tcPr>
            <w:tcW w:w="1708" w:type="dxa"/>
            <w:vAlign w:val="center"/>
          </w:tcPr>
          <w:p w14:paraId="59E23D88" w14:textId="29C828B2" w:rsidR="00560CAE" w:rsidRPr="00560CAE" w:rsidRDefault="00560CAE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Manual switchover if backup exists; store-and-forward</w:t>
            </w:r>
          </w:p>
        </w:tc>
        <w:tc>
          <w:tcPr>
            <w:tcW w:w="1545" w:type="dxa"/>
            <w:vAlign w:val="center"/>
          </w:tcPr>
          <w:p w14:paraId="575F666B" w14:textId="7ECDF2B4" w:rsidR="00560CAE" w:rsidRPr="00560CAE" w:rsidRDefault="00560CAE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Store-and-forward only</w:t>
            </w:r>
          </w:p>
        </w:tc>
        <w:tc>
          <w:tcPr>
            <w:tcW w:w="1615" w:type="dxa"/>
            <w:vAlign w:val="center"/>
          </w:tcPr>
          <w:p w14:paraId="01E8F2D0" w14:textId="77777777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40B1B" w:rsidRPr="00924444" w14:paraId="70A50592" w14:textId="77777777" w:rsidTr="00560CAE">
        <w:tc>
          <w:tcPr>
            <w:tcW w:w="1893" w:type="dxa"/>
            <w:vAlign w:val="center"/>
          </w:tcPr>
          <w:p w14:paraId="24BC69DB" w14:textId="072B92D8" w:rsidR="00B40B1B" w:rsidRPr="00B40B1B" w:rsidRDefault="00B40B1B" w:rsidP="00B40B1B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40B1B">
              <w:rPr>
                <w:rStyle w:val="Strong"/>
                <w:rFonts w:cs="Segoe UI"/>
                <w:color w:val="0F1115"/>
                <w:sz w:val="22"/>
                <w:szCs w:val="22"/>
              </w:rPr>
              <w:t>Remote Monitoring</w:t>
            </w:r>
          </w:p>
        </w:tc>
        <w:tc>
          <w:tcPr>
            <w:tcW w:w="2255" w:type="dxa"/>
            <w:vAlign w:val="center"/>
          </w:tcPr>
          <w:p w14:paraId="6B35C5C1" w14:textId="2DAD198C" w:rsidR="00B40B1B" w:rsidRPr="00B40B1B" w:rsidRDefault="00B40B1B" w:rsidP="00B40B1B">
            <w:pPr>
              <w:rPr>
                <w:rFonts w:cs="Segoe UI"/>
                <w:color w:val="0F1115"/>
                <w:sz w:val="22"/>
                <w:szCs w:val="22"/>
              </w:rPr>
            </w:pPr>
            <w:r w:rsidRPr="00B40B1B">
              <w:rPr>
                <w:rFonts w:cs="Segoe UI"/>
                <w:color w:val="0F1115"/>
                <w:sz w:val="22"/>
                <w:szCs w:val="22"/>
              </w:rPr>
              <w:t>Full link quality monitoring, signal strength, data usage, alarms</w:t>
            </w:r>
          </w:p>
        </w:tc>
        <w:tc>
          <w:tcPr>
            <w:tcW w:w="1708" w:type="dxa"/>
            <w:vAlign w:val="center"/>
          </w:tcPr>
          <w:p w14:paraId="08F07D18" w14:textId="64B9E8B9" w:rsidR="00B40B1B" w:rsidRPr="00B40B1B" w:rsidRDefault="00B40B1B" w:rsidP="00B40B1B">
            <w:pPr>
              <w:rPr>
                <w:rFonts w:cs="Segoe UI"/>
                <w:color w:val="0F1115"/>
                <w:sz w:val="22"/>
                <w:szCs w:val="22"/>
              </w:rPr>
            </w:pPr>
            <w:r w:rsidRPr="00B40B1B">
              <w:rPr>
                <w:rFonts w:cs="Segoe UI"/>
                <w:color w:val="0F1115"/>
                <w:sz w:val="22"/>
                <w:szCs w:val="22"/>
              </w:rPr>
              <w:t>Basic link monitoring</w:t>
            </w:r>
          </w:p>
        </w:tc>
        <w:tc>
          <w:tcPr>
            <w:tcW w:w="1545" w:type="dxa"/>
            <w:vAlign w:val="center"/>
          </w:tcPr>
          <w:p w14:paraId="0CFBBE7D" w14:textId="4B21EB61" w:rsidR="00B40B1B" w:rsidRPr="00B40B1B" w:rsidRDefault="00B40B1B" w:rsidP="00B40B1B">
            <w:pPr>
              <w:rPr>
                <w:rFonts w:cs="Segoe UI"/>
                <w:color w:val="0F1115"/>
                <w:sz w:val="22"/>
                <w:szCs w:val="22"/>
              </w:rPr>
            </w:pPr>
            <w:r w:rsidRPr="00B40B1B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615" w:type="dxa"/>
            <w:vAlign w:val="center"/>
          </w:tcPr>
          <w:p w14:paraId="30C780CD" w14:textId="27E738F7" w:rsidR="00B40B1B" w:rsidRPr="00560CAE" w:rsidRDefault="00B40B1B" w:rsidP="00B40B1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4A8FE65E" w14:textId="76859FE0" w:rsidR="00AC3C54" w:rsidRPr="00AC3C54" w:rsidRDefault="00AC3C54" w:rsidP="00AC3C54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C3C5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Data Flow Diagram Requirement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 regardless of tier</w:t>
      </w:r>
      <w:r w:rsidRPr="00AC3C5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:</w:t>
      </w:r>
    </w:p>
    <w:p w14:paraId="0D858CE7" w14:textId="77777777" w:rsidR="00AC3C54" w:rsidRPr="00AC3C54" w:rsidRDefault="00AC3C54" w:rsidP="00AC3C54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C3C5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bidder must provide a detailed data flow diagram showing:</w:t>
      </w:r>
    </w:p>
    <w:p w14:paraId="577B2AD8" w14:textId="4D3D8F7D" w:rsidR="00AC3C54" w:rsidRPr="00B21F60" w:rsidRDefault="00AC3C54" w:rsidP="00B21F60">
      <w:pPr>
        <w:pStyle w:val="ListParagraph"/>
        <w:numPr>
          <w:ilvl w:val="0"/>
          <w:numId w:val="30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Path from sensor → </w:t>
      </w:r>
      <w:r w:rsidR="009C507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datalogger</w:t>
      </w: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→ transmission → NMHS server</w:t>
      </w:r>
      <w:r w:rsidR="009C507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/ CliDE</w:t>
      </w:r>
    </w:p>
    <w:p w14:paraId="2B2791C3" w14:textId="77777777" w:rsidR="00AC3C54" w:rsidRPr="00B21F60" w:rsidRDefault="00AC3C54" w:rsidP="00B21F60">
      <w:pPr>
        <w:pStyle w:val="ListParagraph"/>
        <w:numPr>
          <w:ilvl w:val="0"/>
          <w:numId w:val="30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All data formats at each stage</w:t>
      </w:r>
    </w:p>
    <w:p w14:paraId="52DCA507" w14:textId="77777777" w:rsidR="009C5075" w:rsidRDefault="00AC3C54" w:rsidP="009C5075">
      <w:pPr>
        <w:pStyle w:val="ListParagraph"/>
        <w:numPr>
          <w:ilvl w:val="0"/>
          <w:numId w:val="30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Backup paths and failover mechanisms</w:t>
      </w:r>
    </w:p>
    <w:p w14:paraId="117CC3B4" w14:textId="77777777" w:rsidR="009C5075" w:rsidRPr="009C5075" w:rsidRDefault="00D80908" w:rsidP="009C5075">
      <w:pPr>
        <w:pStyle w:val="ListParagraph"/>
        <w:numPr>
          <w:ilvl w:val="0"/>
          <w:numId w:val="30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9C5075">
        <w:rPr>
          <w:rFonts w:cs="Segoe UI"/>
          <w:color w:val="0F1115"/>
          <w:sz w:val="22"/>
          <w:szCs w:val="22"/>
        </w:rPr>
        <w:t>Store-and-forward operation during outages</w:t>
      </w:r>
    </w:p>
    <w:p w14:paraId="58C417F4" w14:textId="75B3E59E" w:rsidR="007A3683" w:rsidRPr="009C5075" w:rsidRDefault="00AC3C54" w:rsidP="009C5075">
      <w:pPr>
        <w:pStyle w:val="ListParagraph"/>
        <w:numPr>
          <w:ilvl w:val="0"/>
          <w:numId w:val="30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9C507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Points of manual intervention</w:t>
      </w:r>
    </w:p>
    <w:p w14:paraId="17D95AD5" w14:textId="302087BF" w:rsidR="00E37B21" w:rsidRPr="00E37B21" w:rsidRDefault="00E37B21" w:rsidP="00E37B21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E37B21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Integration Testing:</w:t>
      </w:r>
    </w:p>
    <w:p w14:paraId="738015BE" w14:textId="30721CBA" w:rsidR="00E37B21" w:rsidRPr="00E37B21" w:rsidRDefault="00E37B21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contractor shall demonstrate successful data transmission to:</w:t>
      </w:r>
    </w:p>
    <w:p w14:paraId="13CF06E6" w14:textId="482DB9F9" w:rsidR="00E37B21" w:rsidRPr="00E37B21" w:rsidRDefault="00CF2B94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32134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B2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E37B21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NMHS central server / CliDE</w:t>
      </w:r>
    </w:p>
    <w:p w14:paraId="2A2D7A4E" w14:textId="77777777" w:rsidR="00E37B21" w:rsidRDefault="00CF2B94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204566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B2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37B21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WIS 2.0 node or GTS connection</w:t>
      </w:r>
    </w:p>
    <w:p w14:paraId="7E34BBC5" w14:textId="09FCEEF8" w:rsidR="00E37B21" w:rsidRDefault="00CF2B94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69489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B2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37B21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Forecaster workstation displa</w:t>
      </w:r>
      <w:r w:rsid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y</w:t>
      </w:r>
    </w:p>
    <w:p w14:paraId="22FB5214" w14:textId="13F78EE6" w:rsidR="00EB6B70" w:rsidRDefault="00EB6B70" w:rsidP="00DE424D">
      <w:pPr>
        <w:pStyle w:val="ListParagraph"/>
        <w:numPr>
          <w:ilvl w:val="1"/>
          <w:numId w:val="49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lastRenderedPageBreak/>
        <w:t xml:space="preserve">Power System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1925"/>
        <w:gridCol w:w="1810"/>
        <w:gridCol w:w="1601"/>
        <w:gridCol w:w="1808"/>
      </w:tblGrid>
      <w:tr w:rsidR="00535D44" w:rsidRPr="00924444" w14:paraId="3E709B9A" w14:textId="77777777" w:rsidTr="00F114F3">
        <w:trPr>
          <w:tblHeader/>
        </w:trPr>
        <w:tc>
          <w:tcPr>
            <w:tcW w:w="1872" w:type="dxa"/>
            <w:vAlign w:val="center"/>
          </w:tcPr>
          <w:p w14:paraId="4D064631" w14:textId="5CAF63B1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25" w:type="dxa"/>
            <w:vAlign w:val="center"/>
          </w:tcPr>
          <w:p w14:paraId="04BFA111" w14:textId="5AA2DD7B" w:rsidR="00535D44" w:rsidRPr="00535D44" w:rsidRDefault="00602CCA" w:rsidP="00535D4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10" w:type="dxa"/>
            <w:vAlign w:val="center"/>
          </w:tcPr>
          <w:p w14:paraId="4692C5CB" w14:textId="5DBA1BBC" w:rsidR="00535D44" w:rsidRPr="00535D44" w:rsidRDefault="00602CCA" w:rsidP="00535D4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01" w:type="dxa"/>
            <w:vAlign w:val="center"/>
          </w:tcPr>
          <w:p w14:paraId="07BAD491" w14:textId="4B51F6C5" w:rsidR="00535D44" w:rsidRPr="00535D44" w:rsidRDefault="00602CCA" w:rsidP="00535D4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08" w:type="dxa"/>
            <w:vAlign w:val="center"/>
          </w:tcPr>
          <w:p w14:paraId="25796DA8" w14:textId="20A08933" w:rsidR="00535D44" w:rsidRPr="00535D44" w:rsidRDefault="00535D44" w:rsidP="00535D4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535D44" w:rsidRPr="00924444" w14:paraId="412C8A79" w14:textId="77777777" w:rsidTr="00F114F3">
        <w:tc>
          <w:tcPr>
            <w:tcW w:w="1872" w:type="dxa"/>
            <w:vAlign w:val="center"/>
          </w:tcPr>
          <w:p w14:paraId="010E270F" w14:textId="55042F3E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Primary Power Source</w:t>
            </w:r>
          </w:p>
        </w:tc>
        <w:tc>
          <w:tcPr>
            <w:tcW w:w="1925" w:type="dxa"/>
            <w:vAlign w:val="center"/>
          </w:tcPr>
          <w:p w14:paraId="23DC8965" w14:textId="77777777" w:rsidR="00535D44" w:rsidRDefault="00CF2B9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7349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Grid with UPS</w:t>
            </w:r>
          </w:p>
          <w:p w14:paraId="16FD2233" w14:textId="337051BF" w:rsidR="00535D44" w:rsidRPr="00535D44" w:rsidRDefault="00CF2B94" w:rsidP="00535D44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12207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Solar (specify below)</w:t>
            </w:r>
          </w:p>
        </w:tc>
        <w:tc>
          <w:tcPr>
            <w:tcW w:w="1810" w:type="dxa"/>
            <w:vAlign w:val="center"/>
          </w:tcPr>
          <w:p w14:paraId="0B953297" w14:textId="77777777" w:rsidR="00535D44" w:rsidRDefault="00CF2B9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26915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Grid with battery</w:t>
            </w:r>
          </w:p>
          <w:p w14:paraId="0815B767" w14:textId="1022A133" w:rsidR="00535D44" w:rsidRPr="00535D44" w:rsidRDefault="00CF2B94" w:rsidP="00535D44">
            <w:pPr>
              <w:rPr>
                <w:rFonts w:cs="Segoe UI Symbol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3436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Solar</w:t>
            </w:r>
          </w:p>
        </w:tc>
        <w:tc>
          <w:tcPr>
            <w:tcW w:w="1601" w:type="dxa"/>
            <w:vAlign w:val="center"/>
          </w:tcPr>
          <w:p w14:paraId="4468C752" w14:textId="77777777" w:rsidR="00535D44" w:rsidRDefault="00CF2B9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27777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Solar</w:t>
            </w:r>
          </w:p>
          <w:p w14:paraId="4429A43A" w14:textId="6A7E1592" w:rsidR="00535D44" w:rsidRPr="00535D44" w:rsidRDefault="00CF2B9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9059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Battery only</w:t>
            </w:r>
          </w:p>
        </w:tc>
        <w:tc>
          <w:tcPr>
            <w:tcW w:w="1808" w:type="dxa"/>
            <w:vAlign w:val="center"/>
          </w:tcPr>
          <w:p w14:paraId="0C8E10F0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5D44" w:rsidRPr="00924444" w14:paraId="51418370" w14:textId="77777777" w:rsidTr="00F114F3">
        <w:tc>
          <w:tcPr>
            <w:tcW w:w="1872" w:type="dxa"/>
            <w:vAlign w:val="center"/>
          </w:tcPr>
          <w:p w14:paraId="64C92224" w14:textId="068A9933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Solar Panel</w:t>
            </w:r>
          </w:p>
        </w:tc>
        <w:tc>
          <w:tcPr>
            <w:tcW w:w="1925" w:type="dxa"/>
            <w:vAlign w:val="center"/>
          </w:tcPr>
          <w:p w14:paraId="132FA549" w14:textId="15EB92A5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Minimum 200W, monocrystalline, marine-grade anodized frame, 25-year lifespan</w:t>
            </w:r>
          </w:p>
        </w:tc>
        <w:tc>
          <w:tcPr>
            <w:tcW w:w="1810" w:type="dxa"/>
            <w:vAlign w:val="center"/>
          </w:tcPr>
          <w:p w14:paraId="25E48BB5" w14:textId="18EA4446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Minimum 150W, monocrystalline, corrosion-resistant frame</w:t>
            </w:r>
          </w:p>
        </w:tc>
        <w:tc>
          <w:tcPr>
            <w:tcW w:w="1601" w:type="dxa"/>
            <w:vAlign w:val="center"/>
          </w:tcPr>
          <w:p w14:paraId="4BD05C58" w14:textId="243885F2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Minimum 100W, polycrystalline</w:t>
            </w:r>
          </w:p>
        </w:tc>
        <w:tc>
          <w:tcPr>
            <w:tcW w:w="1808" w:type="dxa"/>
            <w:vAlign w:val="center"/>
          </w:tcPr>
          <w:p w14:paraId="137381A6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5D44" w:rsidRPr="00924444" w14:paraId="75F0724F" w14:textId="77777777" w:rsidTr="00F114F3">
        <w:tc>
          <w:tcPr>
            <w:tcW w:w="1872" w:type="dxa"/>
            <w:vAlign w:val="center"/>
          </w:tcPr>
          <w:p w14:paraId="595C3A20" w14:textId="29EC8A4A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Charge Controller</w:t>
            </w:r>
          </w:p>
        </w:tc>
        <w:tc>
          <w:tcPr>
            <w:tcW w:w="1925" w:type="dxa"/>
            <w:vAlign w:val="center"/>
          </w:tcPr>
          <w:p w14:paraId="422EC0AE" w14:textId="013DAA18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MPPT, 30A minimum, temperature compensation, remote monitoring capable</w:t>
            </w:r>
          </w:p>
        </w:tc>
        <w:tc>
          <w:tcPr>
            <w:tcW w:w="1810" w:type="dxa"/>
            <w:vAlign w:val="center"/>
          </w:tcPr>
          <w:p w14:paraId="16A2B200" w14:textId="2EF57FB4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MPPT or PWM, 20A, temperature compensation</w:t>
            </w:r>
          </w:p>
        </w:tc>
        <w:tc>
          <w:tcPr>
            <w:tcW w:w="1601" w:type="dxa"/>
            <w:vAlign w:val="center"/>
          </w:tcPr>
          <w:p w14:paraId="7A9354DB" w14:textId="3F12B63D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PWM, 10A</w:t>
            </w:r>
          </w:p>
        </w:tc>
        <w:tc>
          <w:tcPr>
            <w:tcW w:w="1808" w:type="dxa"/>
            <w:vAlign w:val="center"/>
          </w:tcPr>
          <w:p w14:paraId="012B51DE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5D44" w:rsidRPr="00924444" w14:paraId="271C9262" w14:textId="77777777" w:rsidTr="00F114F3">
        <w:tc>
          <w:tcPr>
            <w:tcW w:w="1872" w:type="dxa"/>
            <w:vAlign w:val="center"/>
          </w:tcPr>
          <w:p w14:paraId="245E378A" w14:textId="53407B07" w:rsidR="00535D44" w:rsidRPr="00535D44" w:rsidRDefault="00535D44" w:rsidP="00535D4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Battery Bank</w:t>
            </w:r>
          </w:p>
        </w:tc>
        <w:tc>
          <w:tcPr>
            <w:tcW w:w="1925" w:type="dxa"/>
            <w:vAlign w:val="center"/>
          </w:tcPr>
          <w:p w14:paraId="4D856B4B" w14:textId="3EE0A993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Deep-cycle AGM or Lithium, 200Ah minimum, 5-year design life, vented enclosure</w:t>
            </w:r>
          </w:p>
        </w:tc>
        <w:tc>
          <w:tcPr>
            <w:tcW w:w="1810" w:type="dxa"/>
            <w:vAlign w:val="center"/>
          </w:tcPr>
          <w:p w14:paraId="12720500" w14:textId="73496D1C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Deep-cycle AGM, 150Ah minimum, 3-year design life</w:t>
            </w:r>
          </w:p>
        </w:tc>
        <w:tc>
          <w:tcPr>
            <w:tcW w:w="1601" w:type="dxa"/>
            <w:vAlign w:val="center"/>
          </w:tcPr>
          <w:p w14:paraId="3B3681EE" w14:textId="0ADA7425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Deep-cycle lead-acid, 100Ah minimum</w:t>
            </w:r>
          </w:p>
        </w:tc>
        <w:tc>
          <w:tcPr>
            <w:tcW w:w="1808" w:type="dxa"/>
            <w:vAlign w:val="center"/>
          </w:tcPr>
          <w:p w14:paraId="35235264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5D44" w:rsidRPr="00924444" w14:paraId="432E802D" w14:textId="77777777" w:rsidTr="00F114F3">
        <w:tc>
          <w:tcPr>
            <w:tcW w:w="1872" w:type="dxa"/>
            <w:vAlign w:val="center"/>
          </w:tcPr>
          <w:p w14:paraId="0E287B18" w14:textId="7CE05D8D" w:rsidR="00535D44" w:rsidRPr="00535D44" w:rsidRDefault="00535D44" w:rsidP="00535D4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Autonomy</w:t>
            </w:r>
          </w:p>
        </w:tc>
        <w:tc>
          <w:tcPr>
            <w:tcW w:w="1925" w:type="dxa"/>
            <w:vAlign w:val="center"/>
          </w:tcPr>
          <w:p w14:paraId="4206F1C1" w14:textId="1B4C6892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Minimum 14 days without sun, full operation</w:t>
            </w:r>
          </w:p>
        </w:tc>
        <w:tc>
          <w:tcPr>
            <w:tcW w:w="1810" w:type="dxa"/>
            <w:vAlign w:val="center"/>
          </w:tcPr>
          <w:p w14:paraId="1F754F22" w14:textId="0B7342D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Minimum 7 days without sun, full operation</w:t>
            </w:r>
          </w:p>
        </w:tc>
        <w:tc>
          <w:tcPr>
            <w:tcW w:w="1601" w:type="dxa"/>
            <w:vAlign w:val="center"/>
          </w:tcPr>
          <w:p w14:paraId="726992E8" w14:textId="791670B8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Minimum 3 days without sun, critical sensors only</w:t>
            </w:r>
          </w:p>
        </w:tc>
        <w:tc>
          <w:tcPr>
            <w:tcW w:w="1808" w:type="dxa"/>
            <w:vAlign w:val="center"/>
          </w:tcPr>
          <w:p w14:paraId="5735BA07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5D44" w:rsidRPr="00924444" w14:paraId="21421659" w14:textId="77777777" w:rsidTr="00F114F3">
        <w:tc>
          <w:tcPr>
            <w:tcW w:w="1872" w:type="dxa"/>
            <w:vAlign w:val="center"/>
          </w:tcPr>
          <w:p w14:paraId="4EFB4D29" w14:textId="6CEF40B9" w:rsidR="00535D44" w:rsidRPr="00535D44" w:rsidRDefault="00535D44" w:rsidP="00535D4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Power Distribution</w:t>
            </w:r>
          </w:p>
        </w:tc>
        <w:tc>
          <w:tcPr>
            <w:tcW w:w="1925" w:type="dxa"/>
            <w:vAlign w:val="center"/>
          </w:tcPr>
          <w:p w14:paraId="19CBEED2" w14:textId="3192D90B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Dedicated distribution panel, circuit breakers, surge protection on all lines</w:t>
            </w:r>
          </w:p>
        </w:tc>
        <w:tc>
          <w:tcPr>
            <w:tcW w:w="1810" w:type="dxa"/>
            <w:vAlign w:val="center"/>
          </w:tcPr>
          <w:p w14:paraId="3F95A85C" w14:textId="699D3AC2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Fused distribution, surge protection on main line</w:t>
            </w:r>
          </w:p>
        </w:tc>
        <w:tc>
          <w:tcPr>
            <w:tcW w:w="1601" w:type="dxa"/>
            <w:vAlign w:val="center"/>
          </w:tcPr>
          <w:p w14:paraId="6B68A27E" w14:textId="4FE4146B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Fused distribution</w:t>
            </w:r>
          </w:p>
        </w:tc>
        <w:tc>
          <w:tcPr>
            <w:tcW w:w="1808" w:type="dxa"/>
            <w:vAlign w:val="center"/>
          </w:tcPr>
          <w:p w14:paraId="282EAA25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5D44" w:rsidRPr="00924444" w14:paraId="4E962293" w14:textId="77777777" w:rsidTr="00F114F3">
        <w:tc>
          <w:tcPr>
            <w:tcW w:w="1872" w:type="dxa"/>
            <w:vAlign w:val="center"/>
          </w:tcPr>
          <w:p w14:paraId="7F60240D" w14:textId="7BF034F1" w:rsidR="00535D44" w:rsidRPr="00535D44" w:rsidRDefault="00535D44" w:rsidP="00535D4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Voltage Regulation</w:t>
            </w:r>
          </w:p>
        </w:tc>
        <w:tc>
          <w:tcPr>
            <w:tcW w:w="1925" w:type="dxa"/>
            <w:vAlign w:val="center"/>
          </w:tcPr>
          <w:p w14:paraId="2654111E" w14:textId="492C0D38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Regulated outputs: 12V, 5V; all sensors protected</w:t>
            </w:r>
          </w:p>
        </w:tc>
        <w:tc>
          <w:tcPr>
            <w:tcW w:w="1810" w:type="dxa"/>
            <w:vAlign w:val="center"/>
          </w:tcPr>
          <w:p w14:paraId="02217243" w14:textId="3A03E700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Regulated 12V output</w:t>
            </w:r>
          </w:p>
        </w:tc>
        <w:tc>
          <w:tcPr>
            <w:tcW w:w="1601" w:type="dxa"/>
            <w:vAlign w:val="center"/>
          </w:tcPr>
          <w:p w14:paraId="582916F5" w14:textId="42C1B3AE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Battery voltage direct</w:t>
            </w:r>
          </w:p>
        </w:tc>
        <w:tc>
          <w:tcPr>
            <w:tcW w:w="1808" w:type="dxa"/>
            <w:vAlign w:val="center"/>
          </w:tcPr>
          <w:p w14:paraId="3B628BB3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5D44" w:rsidRPr="00924444" w14:paraId="73B6EDF9" w14:textId="77777777" w:rsidTr="00F114F3">
        <w:tc>
          <w:tcPr>
            <w:tcW w:w="1872" w:type="dxa"/>
            <w:vAlign w:val="center"/>
          </w:tcPr>
          <w:p w14:paraId="70B9455B" w14:textId="1C16FB65" w:rsidR="00535D44" w:rsidRPr="00535D44" w:rsidRDefault="00535D44" w:rsidP="00535D4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Power Monitoring</w:t>
            </w:r>
          </w:p>
        </w:tc>
        <w:tc>
          <w:tcPr>
            <w:tcW w:w="1925" w:type="dxa"/>
            <w:vAlign w:val="center"/>
          </w:tcPr>
          <w:p w14:paraId="0EA699BD" w14:textId="38B71BB9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Remote monitoring: voltage, current, battery health, charge status, alarms</w:t>
            </w:r>
          </w:p>
        </w:tc>
        <w:tc>
          <w:tcPr>
            <w:tcW w:w="1810" w:type="dxa"/>
            <w:vAlign w:val="center"/>
          </w:tcPr>
          <w:p w14:paraId="2864ADDF" w14:textId="63AF4D5D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Local display of voltage and charge status</w:t>
            </w:r>
          </w:p>
        </w:tc>
        <w:tc>
          <w:tcPr>
            <w:tcW w:w="1601" w:type="dxa"/>
            <w:vAlign w:val="center"/>
          </w:tcPr>
          <w:p w14:paraId="396EFF0E" w14:textId="5737DBB9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Visual battery check</w:t>
            </w:r>
          </w:p>
        </w:tc>
        <w:tc>
          <w:tcPr>
            <w:tcW w:w="1808" w:type="dxa"/>
            <w:vAlign w:val="center"/>
          </w:tcPr>
          <w:p w14:paraId="723B9B04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922A3" w:rsidRPr="00924444" w14:paraId="0C8A67D6" w14:textId="77777777" w:rsidTr="00F114F3">
        <w:tc>
          <w:tcPr>
            <w:tcW w:w="1872" w:type="dxa"/>
            <w:vAlign w:val="center"/>
          </w:tcPr>
          <w:p w14:paraId="4A6EDE2F" w14:textId="1CFEA614" w:rsidR="009922A3" w:rsidRPr="009922A3" w:rsidRDefault="009922A3" w:rsidP="009922A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922A3">
              <w:rPr>
                <w:rStyle w:val="Strong"/>
                <w:rFonts w:cs="Segoe UI"/>
                <w:color w:val="0F1115"/>
                <w:sz w:val="22"/>
                <w:szCs w:val="22"/>
              </w:rPr>
              <w:t>Enclosure</w:t>
            </w:r>
          </w:p>
        </w:tc>
        <w:tc>
          <w:tcPr>
            <w:tcW w:w="1925" w:type="dxa"/>
            <w:vAlign w:val="center"/>
          </w:tcPr>
          <w:p w14:paraId="1A4E89B8" w14:textId="70360CE1" w:rsidR="009922A3" w:rsidRPr="009922A3" w:rsidRDefault="009922A3" w:rsidP="009922A3">
            <w:pPr>
              <w:rPr>
                <w:rFonts w:cs="Segoe UI"/>
                <w:color w:val="0F1115"/>
                <w:sz w:val="22"/>
                <w:szCs w:val="22"/>
              </w:rPr>
            </w:pPr>
            <w:r w:rsidRPr="009922A3">
              <w:rPr>
                <w:rFonts w:cs="Segoe UI"/>
                <w:color w:val="0F1115"/>
                <w:sz w:val="22"/>
                <w:szCs w:val="22"/>
              </w:rPr>
              <w:t>Lockable, weatherproof (IP66), ventilated, corrosion-resistant</w:t>
            </w:r>
          </w:p>
        </w:tc>
        <w:tc>
          <w:tcPr>
            <w:tcW w:w="1810" w:type="dxa"/>
            <w:vAlign w:val="center"/>
          </w:tcPr>
          <w:p w14:paraId="520606C0" w14:textId="6498F5BE" w:rsidR="009922A3" w:rsidRPr="009922A3" w:rsidRDefault="009922A3" w:rsidP="009922A3">
            <w:pPr>
              <w:rPr>
                <w:rFonts w:cs="Segoe UI"/>
                <w:color w:val="0F1115"/>
                <w:sz w:val="22"/>
                <w:szCs w:val="22"/>
              </w:rPr>
            </w:pPr>
            <w:r w:rsidRPr="009922A3">
              <w:rPr>
                <w:rFonts w:cs="Segoe UI"/>
                <w:color w:val="0F1115"/>
                <w:sz w:val="22"/>
                <w:szCs w:val="22"/>
              </w:rPr>
              <w:t>Lockable, weatherproof (IP65), ventilated</w:t>
            </w:r>
          </w:p>
        </w:tc>
        <w:tc>
          <w:tcPr>
            <w:tcW w:w="1601" w:type="dxa"/>
            <w:vAlign w:val="center"/>
          </w:tcPr>
          <w:p w14:paraId="4C3DC259" w14:textId="5B186A57" w:rsidR="009922A3" w:rsidRPr="009922A3" w:rsidRDefault="009922A3" w:rsidP="009922A3">
            <w:pPr>
              <w:rPr>
                <w:rFonts w:cs="Segoe UI"/>
                <w:color w:val="0F1115"/>
                <w:sz w:val="22"/>
                <w:szCs w:val="22"/>
              </w:rPr>
            </w:pPr>
            <w:r w:rsidRPr="009922A3">
              <w:rPr>
                <w:rFonts w:cs="Segoe UI"/>
                <w:color w:val="0F1115"/>
                <w:sz w:val="22"/>
                <w:szCs w:val="22"/>
              </w:rPr>
              <w:t>Weatherproof, basic lock</w:t>
            </w:r>
          </w:p>
        </w:tc>
        <w:tc>
          <w:tcPr>
            <w:tcW w:w="1808" w:type="dxa"/>
            <w:vAlign w:val="center"/>
          </w:tcPr>
          <w:p w14:paraId="7855BEEC" w14:textId="77777777" w:rsidR="009922A3" w:rsidRPr="00535D44" w:rsidRDefault="009922A3" w:rsidP="009922A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457D1507" w14:textId="77777777" w:rsidR="00F114F3" w:rsidRPr="00F114F3" w:rsidRDefault="00F114F3" w:rsidP="00F114F3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F114F3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Solar Power Sizing Calculation:</w:t>
      </w:r>
    </w:p>
    <w:p w14:paraId="6A9C8B5A" w14:textId="77777777" w:rsidR="00F114F3" w:rsidRPr="00F114F3" w:rsidRDefault="00F114F3" w:rsidP="00F114F3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F114F3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lastRenderedPageBreak/>
        <w:t>The bidder must provide detailed power budget showing:</w:t>
      </w:r>
    </w:p>
    <w:p w14:paraId="129AE56C" w14:textId="77777777" w:rsidR="00F114F3" w:rsidRPr="00B21F60" w:rsidRDefault="00F114F3" w:rsidP="00B21F60">
      <w:pPr>
        <w:pStyle w:val="ListParagraph"/>
        <w:numPr>
          <w:ilvl w:val="0"/>
          <w:numId w:val="29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System total power consumption (watts)</w:t>
      </w:r>
    </w:p>
    <w:p w14:paraId="5B601F06" w14:textId="77777777" w:rsidR="00F114F3" w:rsidRPr="00B21F60" w:rsidRDefault="00F114F3" w:rsidP="00B21F60">
      <w:pPr>
        <w:pStyle w:val="ListParagraph"/>
        <w:numPr>
          <w:ilvl w:val="0"/>
          <w:numId w:val="29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Daily energy requirement (watt-hours)</w:t>
      </w:r>
    </w:p>
    <w:p w14:paraId="11930B44" w14:textId="77777777" w:rsidR="00F114F3" w:rsidRPr="00B21F60" w:rsidRDefault="00F114F3" w:rsidP="00B21F60">
      <w:pPr>
        <w:pStyle w:val="ListParagraph"/>
        <w:numPr>
          <w:ilvl w:val="0"/>
          <w:numId w:val="29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Solar panel sizing calculation</w:t>
      </w:r>
    </w:p>
    <w:p w14:paraId="5123DA43" w14:textId="77777777" w:rsidR="00F114F3" w:rsidRPr="00B21F60" w:rsidRDefault="00F114F3" w:rsidP="00B21F60">
      <w:pPr>
        <w:pStyle w:val="ListParagraph"/>
        <w:numPr>
          <w:ilvl w:val="0"/>
          <w:numId w:val="29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Battery bank sizing calculation</w:t>
      </w:r>
    </w:p>
    <w:p w14:paraId="11C16ED1" w14:textId="061164E1" w:rsidR="00F114F3" w:rsidRDefault="00F114F3" w:rsidP="00B21F60">
      <w:pPr>
        <w:pStyle w:val="ListParagraph"/>
        <w:numPr>
          <w:ilvl w:val="0"/>
          <w:numId w:val="29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Expected autonomy under worst-case conditions</w:t>
      </w:r>
    </w:p>
    <w:p w14:paraId="608CA380" w14:textId="3046B55C" w:rsidR="002E1014" w:rsidRPr="00910DA8" w:rsidRDefault="00910DA8" w:rsidP="00910DA8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910DA8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Note:</w:t>
      </w:r>
      <w:r w:rsidRPr="00910DA8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 14-day autonomy is standard for AWS sites. For locations with extended cloudy periods (e.g., during wet season), larger systems may be required.</w:t>
      </w:r>
    </w:p>
    <w:p w14:paraId="1E6F088A" w14:textId="77777777" w:rsidR="00B21F60" w:rsidRPr="00B21F60" w:rsidRDefault="00B21F60" w:rsidP="00B21F60">
      <w:pPr>
        <w:pStyle w:val="ListParagraph"/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</w:p>
    <w:p w14:paraId="6ABE0F75" w14:textId="6C5847A5" w:rsidR="00EB6B70" w:rsidRDefault="00EB6B70" w:rsidP="00DE424D">
      <w:pPr>
        <w:pStyle w:val="ListParagraph"/>
        <w:numPr>
          <w:ilvl w:val="1"/>
          <w:numId w:val="49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Physical Infrastructure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909"/>
        <w:gridCol w:w="1781"/>
        <w:gridCol w:w="1625"/>
        <w:gridCol w:w="1816"/>
      </w:tblGrid>
      <w:tr w:rsidR="008E0DC4" w:rsidRPr="00924444" w14:paraId="5DC4B785" w14:textId="77777777" w:rsidTr="00C21237">
        <w:trPr>
          <w:tblHeader/>
        </w:trPr>
        <w:tc>
          <w:tcPr>
            <w:tcW w:w="1885" w:type="dxa"/>
            <w:vAlign w:val="center"/>
          </w:tcPr>
          <w:p w14:paraId="29CC12D5" w14:textId="5E729697" w:rsidR="008E0DC4" w:rsidRPr="008E0DC4" w:rsidRDefault="008E0DC4" w:rsidP="008E0DC4">
            <w:pPr>
              <w:rPr>
                <w:b/>
                <w:bCs/>
                <w:sz w:val="22"/>
                <w:szCs w:val="22"/>
              </w:rPr>
            </w:pPr>
            <w:r w:rsidRPr="008E0DC4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09" w:type="dxa"/>
            <w:vAlign w:val="center"/>
          </w:tcPr>
          <w:p w14:paraId="14FB416F" w14:textId="64C64CE2" w:rsidR="008E0DC4" w:rsidRPr="008E0DC4" w:rsidRDefault="00602CCA" w:rsidP="008E0DC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8E0DC4" w:rsidRPr="008E0DC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81" w:type="dxa"/>
            <w:vAlign w:val="center"/>
          </w:tcPr>
          <w:p w14:paraId="060A00D1" w14:textId="31A6747E" w:rsidR="008E0DC4" w:rsidRPr="008E0DC4" w:rsidRDefault="00602CCA" w:rsidP="008E0DC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8E0DC4" w:rsidRPr="008E0DC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25" w:type="dxa"/>
            <w:vAlign w:val="center"/>
          </w:tcPr>
          <w:p w14:paraId="48CDFBF6" w14:textId="725C9E6B" w:rsidR="008E0DC4" w:rsidRPr="008E0DC4" w:rsidRDefault="00602CCA" w:rsidP="008E0DC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8E0DC4" w:rsidRPr="008E0DC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16" w:type="dxa"/>
            <w:vAlign w:val="center"/>
          </w:tcPr>
          <w:p w14:paraId="2147E263" w14:textId="014DC891" w:rsidR="008E0DC4" w:rsidRPr="008E0DC4" w:rsidRDefault="008E0DC4" w:rsidP="008E0DC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8E0DC4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8E0DC4" w:rsidRPr="00924444" w14:paraId="6840F7D3" w14:textId="77777777" w:rsidTr="00C21237">
        <w:tc>
          <w:tcPr>
            <w:tcW w:w="1885" w:type="dxa"/>
            <w:vAlign w:val="center"/>
          </w:tcPr>
          <w:p w14:paraId="5EC15510" w14:textId="3E4C4036" w:rsidR="008E0DC4" w:rsidRPr="008E0DC4" w:rsidRDefault="008E0DC4" w:rsidP="008E0DC4">
            <w:pPr>
              <w:rPr>
                <w:b/>
                <w:bCs/>
                <w:sz w:val="22"/>
                <w:szCs w:val="22"/>
              </w:rPr>
            </w:pPr>
            <w:r w:rsidRPr="008E0DC4">
              <w:rPr>
                <w:rStyle w:val="Strong"/>
                <w:rFonts w:cs="Segoe UI"/>
                <w:color w:val="0F1115"/>
                <w:sz w:val="22"/>
                <w:szCs w:val="22"/>
              </w:rPr>
              <w:t>Mast / Tower</w:t>
            </w:r>
          </w:p>
        </w:tc>
        <w:tc>
          <w:tcPr>
            <w:tcW w:w="1909" w:type="dxa"/>
            <w:vAlign w:val="center"/>
          </w:tcPr>
          <w:p w14:paraId="39E9284B" w14:textId="0254DA71" w:rsidR="008E0DC4" w:rsidRPr="008E0DC4" w:rsidRDefault="008E0DC4" w:rsidP="008E0DC4">
            <w:pPr>
              <w:rPr>
                <w:b/>
                <w:bCs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10m galvanized steel, tilt-down for maintenance, hot-dip galvanized after fabrication, corrosion-resistant coating</w:t>
            </w:r>
          </w:p>
        </w:tc>
        <w:tc>
          <w:tcPr>
            <w:tcW w:w="1781" w:type="dxa"/>
            <w:vAlign w:val="center"/>
          </w:tcPr>
          <w:p w14:paraId="40BBAB26" w14:textId="786B68C5" w:rsidR="008E0DC4" w:rsidRPr="008E0DC4" w:rsidRDefault="008E0DC4" w:rsidP="008E0DC4">
            <w:pPr>
              <w:rPr>
                <w:b/>
                <w:bCs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10m galvanized steel, fixed or tilt-down, galvanized</w:t>
            </w:r>
          </w:p>
        </w:tc>
        <w:tc>
          <w:tcPr>
            <w:tcW w:w="1625" w:type="dxa"/>
            <w:vAlign w:val="center"/>
          </w:tcPr>
          <w:p w14:paraId="7AA1ABD7" w14:textId="561BD980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 xml:space="preserve">5-6m galvanized steel or </w:t>
            </w:r>
            <w:r w:rsidR="007B13EF" w:rsidRPr="008E0DC4">
              <w:rPr>
                <w:rFonts w:cs="Segoe UI"/>
                <w:color w:val="0F1115"/>
                <w:sz w:val="22"/>
                <w:szCs w:val="22"/>
              </w:rPr>
              <w:t>aluminium</w:t>
            </w:r>
            <w:r w:rsidRPr="008E0DC4">
              <w:rPr>
                <w:rFonts w:cs="Segoe UI"/>
                <w:color w:val="0F1115"/>
                <w:sz w:val="22"/>
                <w:szCs w:val="22"/>
              </w:rPr>
              <w:t>, fixed</w:t>
            </w:r>
          </w:p>
        </w:tc>
        <w:tc>
          <w:tcPr>
            <w:tcW w:w="1816" w:type="dxa"/>
            <w:vAlign w:val="center"/>
          </w:tcPr>
          <w:p w14:paraId="274A4B8C" w14:textId="77777777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E0DC4" w:rsidRPr="00924444" w14:paraId="40072B45" w14:textId="77777777" w:rsidTr="00C21237">
        <w:tc>
          <w:tcPr>
            <w:tcW w:w="1885" w:type="dxa"/>
            <w:vAlign w:val="center"/>
          </w:tcPr>
          <w:p w14:paraId="1F703BD0" w14:textId="24524DAF" w:rsidR="008E0DC4" w:rsidRPr="008E0DC4" w:rsidRDefault="008E0DC4" w:rsidP="008E0DC4">
            <w:pPr>
              <w:rPr>
                <w:b/>
                <w:bCs/>
                <w:sz w:val="22"/>
                <w:szCs w:val="22"/>
              </w:rPr>
            </w:pPr>
            <w:r w:rsidRPr="008E0DC4">
              <w:rPr>
                <w:rStyle w:val="Strong"/>
                <w:rFonts w:cs="Segoe UI"/>
                <w:color w:val="0F1115"/>
                <w:sz w:val="22"/>
                <w:szCs w:val="22"/>
              </w:rPr>
              <w:t>Mast Foundation</w:t>
            </w:r>
          </w:p>
        </w:tc>
        <w:tc>
          <w:tcPr>
            <w:tcW w:w="1909" w:type="dxa"/>
            <w:vAlign w:val="center"/>
          </w:tcPr>
          <w:p w14:paraId="2FB34C17" w14:textId="7F4D538A" w:rsidR="008E0DC4" w:rsidRPr="008E0DC4" w:rsidRDefault="008E0DC4" w:rsidP="008E0DC4">
            <w:pPr>
              <w:rPr>
                <w:b/>
                <w:bCs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Engineered concrete foundation, certified for 250 km/h winds, site-specific design</w:t>
            </w:r>
          </w:p>
        </w:tc>
        <w:tc>
          <w:tcPr>
            <w:tcW w:w="1781" w:type="dxa"/>
            <w:vAlign w:val="center"/>
          </w:tcPr>
          <w:p w14:paraId="0C7AEAAC" w14:textId="6BE52479" w:rsidR="008E0DC4" w:rsidRPr="008E0DC4" w:rsidRDefault="008E0DC4" w:rsidP="008E0DC4">
            <w:pPr>
              <w:rPr>
                <w:b/>
                <w:bCs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Concrete foundation for 200 km/h winds</w:t>
            </w:r>
          </w:p>
        </w:tc>
        <w:tc>
          <w:tcPr>
            <w:tcW w:w="1625" w:type="dxa"/>
            <w:vAlign w:val="center"/>
          </w:tcPr>
          <w:p w14:paraId="62897391" w14:textId="4E53E99C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Ground screw or concrete base for 150 km/h winds</w:t>
            </w:r>
          </w:p>
        </w:tc>
        <w:tc>
          <w:tcPr>
            <w:tcW w:w="1816" w:type="dxa"/>
            <w:vAlign w:val="center"/>
          </w:tcPr>
          <w:p w14:paraId="4E236C86" w14:textId="77777777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E0DC4" w:rsidRPr="00924444" w14:paraId="244710FC" w14:textId="77777777" w:rsidTr="00C21237">
        <w:tc>
          <w:tcPr>
            <w:tcW w:w="1885" w:type="dxa"/>
            <w:vAlign w:val="center"/>
          </w:tcPr>
          <w:p w14:paraId="6E13C0B1" w14:textId="23730341" w:rsidR="008E0DC4" w:rsidRPr="008E0DC4" w:rsidRDefault="008E0DC4" w:rsidP="008E0DC4">
            <w:pPr>
              <w:rPr>
                <w:b/>
                <w:bCs/>
                <w:sz w:val="22"/>
                <w:szCs w:val="22"/>
              </w:rPr>
            </w:pPr>
            <w:r w:rsidRPr="008E0DC4">
              <w:rPr>
                <w:rStyle w:val="Strong"/>
                <w:rFonts w:cs="Segoe UI"/>
                <w:color w:val="0F1115"/>
                <w:sz w:val="22"/>
                <w:szCs w:val="22"/>
              </w:rPr>
              <w:t>Instrument Crossarm</w:t>
            </w:r>
          </w:p>
        </w:tc>
        <w:tc>
          <w:tcPr>
            <w:tcW w:w="1909" w:type="dxa"/>
            <w:vAlign w:val="center"/>
          </w:tcPr>
          <w:p w14:paraId="06D44336" w14:textId="43A3FEF7" w:rsidR="008E0DC4" w:rsidRPr="008E0DC4" w:rsidRDefault="008E0DC4" w:rsidP="008E0DC4">
            <w:pPr>
              <w:rPr>
                <w:b/>
                <w:bCs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Stainless steel, adjustable, 2m length, sensor mounts at standard heights</w:t>
            </w:r>
          </w:p>
        </w:tc>
        <w:tc>
          <w:tcPr>
            <w:tcW w:w="1781" w:type="dxa"/>
            <w:vAlign w:val="center"/>
          </w:tcPr>
          <w:p w14:paraId="18231A4E" w14:textId="14228088" w:rsidR="008E0DC4" w:rsidRPr="008E0DC4" w:rsidRDefault="008E0DC4" w:rsidP="008E0DC4">
            <w:pPr>
              <w:rPr>
                <w:b/>
                <w:bCs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Stainless steel or galvanized, fixed, 1.5m length</w:t>
            </w:r>
          </w:p>
        </w:tc>
        <w:tc>
          <w:tcPr>
            <w:tcW w:w="1625" w:type="dxa"/>
            <w:vAlign w:val="center"/>
          </w:tcPr>
          <w:p w14:paraId="15B4D1D8" w14:textId="28D53BDA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Galvanized, fixed, 1m length</w:t>
            </w:r>
          </w:p>
        </w:tc>
        <w:tc>
          <w:tcPr>
            <w:tcW w:w="1816" w:type="dxa"/>
            <w:vAlign w:val="center"/>
          </w:tcPr>
          <w:p w14:paraId="54E30516" w14:textId="77777777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E0DC4" w:rsidRPr="00924444" w14:paraId="234128F4" w14:textId="77777777" w:rsidTr="00C21237">
        <w:tc>
          <w:tcPr>
            <w:tcW w:w="1885" w:type="dxa"/>
            <w:vAlign w:val="center"/>
          </w:tcPr>
          <w:p w14:paraId="55634DEA" w14:textId="3839A987" w:rsidR="008E0DC4" w:rsidRPr="008E0DC4" w:rsidRDefault="008E0DC4" w:rsidP="008E0DC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8E0DC4">
              <w:rPr>
                <w:rStyle w:val="Strong"/>
                <w:rFonts w:cs="Segoe UI"/>
                <w:color w:val="0F1115"/>
                <w:sz w:val="22"/>
                <w:szCs w:val="22"/>
              </w:rPr>
              <w:t>Instrument Enclosure</w:t>
            </w:r>
          </w:p>
        </w:tc>
        <w:tc>
          <w:tcPr>
            <w:tcW w:w="1909" w:type="dxa"/>
            <w:vAlign w:val="center"/>
          </w:tcPr>
          <w:p w14:paraId="5DB0F6F4" w14:textId="2B331BED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Lockable fiberglass or stainless steel, IP66, sun shield, passive ventilation, internal light</w:t>
            </w:r>
          </w:p>
        </w:tc>
        <w:tc>
          <w:tcPr>
            <w:tcW w:w="1781" w:type="dxa"/>
            <w:vAlign w:val="center"/>
          </w:tcPr>
          <w:p w14:paraId="68FECC86" w14:textId="701F18B7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Lockable fiberglass or powder-coated steel, IP65, sun shield</w:t>
            </w:r>
          </w:p>
        </w:tc>
        <w:tc>
          <w:tcPr>
            <w:tcW w:w="1625" w:type="dxa"/>
            <w:vAlign w:val="center"/>
          </w:tcPr>
          <w:p w14:paraId="11F92160" w14:textId="5E5EFAFA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Lockable plastic or metal, weatherproof</w:t>
            </w:r>
          </w:p>
        </w:tc>
        <w:tc>
          <w:tcPr>
            <w:tcW w:w="1816" w:type="dxa"/>
            <w:vAlign w:val="center"/>
          </w:tcPr>
          <w:p w14:paraId="1D821A8C" w14:textId="77777777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E0DC4" w:rsidRPr="00924444" w14:paraId="14BBCC4D" w14:textId="77777777" w:rsidTr="00C21237">
        <w:tc>
          <w:tcPr>
            <w:tcW w:w="1885" w:type="dxa"/>
            <w:vAlign w:val="center"/>
          </w:tcPr>
          <w:p w14:paraId="15CCE60B" w14:textId="3400E195" w:rsidR="008E0DC4" w:rsidRPr="008E0DC4" w:rsidRDefault="008E0DC4" w:rsidP="008E0DC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8E0DC4">
              <w:rPr>
                <w:rStyle w:val="Strong"/>
                <w:rFonts w:cs="Segoe UI"/>
                <w:color w:val="0F1115"/>
                <w:sz w:val="22"/>
                <w:szCs w:val="22"/>
              </w:rPr>
              <w:t>Equipment Shelter</w:t>
            </w:r>
          </w:p>
        </w:tc>
        <w:tc>
          <w:tcPr>
            <w:tcW w:w="1909" w:type="dxa"/>
            <w:vAlign w:val="center"/>
          </w:tcPr>
          <w:p w14:paraId="70A1FFD2" w14:textId="06951EE0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10m x 10m fenced compound, 2m high chain-link with barbed wire, locked gate</w:t>
            </w:r>
          </w:p>
        </w:tc>
        <w:tc>
          <w:tcPr>
            <w:tcW w:w="1781" w:type="dxa"/>
            <w:vAlign w:val="center"/>
          </w:tcPr>
          <w:p w14:paraId="11E0149A" w14:textId="001D5E8A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5m x 5m fenced compound, locked gate</w:t>
            </w:r>
          </w:p>
        </w:tc>
        <w:tc>
          <w:tcPr>
            <w:tcW w:w="1625" w:type="dxa"/>
            <w:vAlign w:val="center"/>
          </w:tcPr>
          <w:p w14:paraId="5C830E6B" w14:textId="52E2B48D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Small enclosure or fenced area, lockable</w:t>
            </w:r>
          </w:p>
        </w:tc>
        <w:tc>
          <w:tcPr>
            <w:tcW w:w="1816" w:type="dxa"/>
            <w:vAlign w:val="center"/>
          </w:tcPr>
          <w:p w14:paraId="2ACCFABC" w14:textId="77777777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E0DC4" w:rsidRPr="00924444" w14:paraId="44E9648E" w14:textId="77777777" w:rsidTr="00C21237">
        <w:tc>
          <w:tcPr>
            <w:tcW w:w="1885" w:type="dxa"/>
            <w:vAlign w:val="center"/>
          </w:tcPr>
          <w:p w14:paraId="61C7EBB6" w14:textId="40E28397" w:rsidR="008E0DC4" w:rsidRPr="008E0DC4" w:rsidRDefault="008E0DC4" w:rsidP="008E0DC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Style w:val="Strong"/>
                <w:rFonts w:cs="Segoe UI"/>
                <w:color w:val="0F1115"/>
                <w:sz w:val="22"/>
                <w:szCs w:val="22"/>
              </w:rPr>
              <w:t>Lightning Protection</w:t>
            </w:r>
          </w:p>
        </w:tc>
        <w:tc>
          <w:tcPr>
            <w:tcW w:w="1909" w:type="dxa"/>
            <w:vAlign w:val="center"/>
          </w:tcPr>
          <w:p w14:paraId="4DAA99EE" w14:textId="24690ED4" w:rsidR="008E0DC4" w:rsidRPr="008E0DC4" w:rsidRDefault="008E0DC4" w:rsidP="008E0DC4">
            <w:pPr>
              <w:rPr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 xml:space="preserve">Full system: lightning rod on mast, down conductor, </w:t>
            </w:r>
            <w:r w:rsidRPr="008E0DC4">
              <w:rPr>
                <w:rFonts w:cs="Segoe UI"/>
                <w:color w:val="0F1115"/>
                <w:sz w:val="22"/>
                <w:szCs w:val="22"/>
              </w:rPr>
              <w:lastRenderedPageBreak/>
              <w:t>ground rods (&lt;10 ohm), surge arrestors on all lines</w:t>
            </w:r>
          </w:p>
        </w:tc>
        <w:tc>
          <w:tcPr>
            <w:tcW w:w="1781" w:type="dxa"/>
            <w:vAlign w:val="center"/>
          </w:tcPr>
          <w:p w14:paraId="24E0201F" w14:textId="31052E9A" w:rsidR="008E0DC4" w:rsidRPr="008E0DC4" w:rsidRDefault="008E0DC4" w:rsidP="008E0DC4">
            <w:pPr>
              <w:rPr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lastRenderedPageBreak/>
              <w:t xml:space="preserve">Lightning rod on mast, down conductor, ground rod, </w:t>
            </w:r>
            <w:r w:rsidRPr="008E0DC4">
              <w:rPr>
                <w:rFonts w:cs="Segoe UI"/>
                <w:color w:val="0F1115"/>
                <w:sz w:val="22"/>
                <w:szCs w:val="22"/>
              </w:rPr>
              <w:lastRenderedPageBreak/>
              <w:t>surge arrestors on power</w:t>
            </w:r>
          </w:p>
        </w:tc>
        <w:tc>
          <w:tcPr>
            <w:tcW w:w="1625" w:type="dxa"/>
            <w:vAlign w:val="center"/>
          </w:tcPr>
          <w:p w14:paraId="453D04E0" w14:textId="6F13E030" w:rsidR="008E0DC4" w:rsidRPr="008E0DC4" w:rsidRDefault="008E0DC4" w:rsidP="008E0DC4">
            <w:pPr>
              <w:rPr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lastRenderedPageBreak/>
              <w:t>Basic lightning rod or disconnect during storms</w:t>
            </w:r>
          </w:p>
        </w:tc>
        <w:tc>
          <w:tcPr>
            <w:tcW w:w="1816" w:type="dxa"/>
            <w:vAlign w:val="center"/>
          </w:tcPr>
          <w:p w14:paraId="50F0E761" w14:textId="77777777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E0DC4" w:rsidRPr="00924444" w14:paraId="32C11689" w14:textId="77777777" w:rsidTr="00C21237">
        <w:tc>
          <w:tcPr>
            <w:tcW w:w="1885" w:type="dxa"/>
            <w:vAlign w:val="center"/>
          </w:tcPr>
          <w:p w14:paraId="48C38024" w14:textId="7257A25C" w:rsidR="008E0DC4" w:rsidRPr="008E0DC4" w:rsidRDefault="008E0DC4" w:rsidP="008E0DC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Style w:val="Strong"/>
                <w:rFonts w:cs="Segoe UI"/>
                <w:color w:val="0F1115"/>
                <w:sz w:val="22"/>
                <w:szCs w:val="22"/>
              </w:rPr>
              <w:t>Grounding</w:t>
            </w:r>
          </w:p>
        </w:tc>
        <w:tc>
          <w:tcPr>
            <w:tcW w:w="1909" w:type="dxa"/>
            <w:vAlign w:val="center"/>
          </w:tcPr>
          <w:p w14:paraId="0F17B5C7" w14:textId="553E48A1" w:rsidR="008E0DC4" w:rsidRPr="008E0DC4" w:rsidRDefault="008E0DC4" w:rsidP="008E0DC4">
            <w:pPr>
              <w:rPr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Separate ground for power and signal, &lt;</w:t>
            </w:r>
            <w:r w:rsidR="007B13EF" w:rsidRPr="008E0DC4">
              <w:rPr>
                <w:rFonts w:cs="Segoe UI"/>
                <w:color w:val="0F1115"/>
                <w:sz w:val="22"/>
                <w:szCs w:val="22"/>
              </w:rPr>
              <w:t>10-ohm</w:t>
            </w:r>
            <w:r w:rsidRPr="008E0DC4">
              <w:rPr>
                <w:rFonts w:cs="Segoe UI"/>
                <w:color w:val="0F1115"/>
                <w:sz w:val="22"/>
                <w:szCs w:val="22"/>
              </w:rPr>
              <w:t xml:space="preserve"> resistance, annual test point</w:t>
            </w:r>
          </w:p>
        </w:tc>
        <w:tc>
          <w:tcPr>
            <w:tcW w:w="1781" w:type="dxa"/>
            <w:vAlign w:val="center"/>
          </w:tcPr>
          <w:p w14:paraId="1BA55ED3" w14:textId="157664E8" w:rsidR="008E0DC4" w:rsidRPr="008E0DC4" w:rsidRDefault="008E0DC4" w:rsidP="008E0DC4">
            <w:pPr>
              <w:rPr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Combined ground, &lt;</w:t>
            </w:r>
            <w:r w:rsidR="007B13EF" w:rsidRPr="008E0DC4">
              <w:rPr>
                <w:rFonts w:cs="Segoe UI"/>
                <w:color w:val="0F1115"/>
                <w:sz w:val="22"/>
                <w:szCs w:val="22"/>
              </w:rPr>
              <w:t>25-ohm</w:t>
            </w:r>
            <w:r w:rsidRPr="008E0DC4">
              <w:rPr>
                <w:rFonts w:cs="Segoe UI"/>
                <w:color w:val="0F1115"/>
                <w:sz w:val="22"/>
                <w:szCs w:val="22"/>
              </w:rPr>
              <w:t xml:space="preserve"> resistance</w:t>
            </w:r>
          </w:p>
        </w:tc>
        <w:tc>
          <w:tcPr>
            <w:tcW w:w="1625" w:type="dxa"/>
            <w:vAlign w:val="center"/>
          </w:tcPr>
          <w:p w14:paraId="32337BBA" w14:textId="1128684A" w:rsidR="008E0DC4" w:rsidRPr="008E0DC4" w:rsidRDefault="008E0DC4" w:rsidP="008E0DC4">
            <w:pPr>
              <w:rPr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Basic ground rod</w:t>
            </w:r>
          </w:p>
        </w:tc>
        <w:tc>
          <w:tcPr>
            <w:tcW w:w="1816" w:type="dxa"/>
            <w:vAlign w:val="center"/>
          </w:tcPr>
          <w:p w14:paraId="7C1E5573" w14:textId="77777777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E0DC4" w:rsidRPr="00924444" w14:paraId="175663AD" w14:textId="77777777" w:rsidTr="00C21237">
        <w:tc>
          <w:tcPr>
            <w:tcW w:w="1885" w:type="dxa"/>
            <w:vAlign w:val="center"/>
          </w:tcPr>
          <w:p w14:paraId="0F2266B9" w14:textId="5635A05E" w:rsidR="008E0DC4" w:rsidRPr="008E0DC4" w:rsidRDefault="008E0DC4" w:rsidP="008E0DC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Style w:val="Strong"/>
                <w:rFonts w:cs="Segoe UI"/>
                <w:color w:val="0F1115"/>
                <w:sz w:val="22"/>
                <w:szCs w:val="22"/>
              </w:rPr>
              <w:t>Cabling</w:t>
            </w:r>
          </w:p>
        </w:tc>
        <w:tc>
          <w:tcPr>
            <w:tcW w:w="1909" w:type="dxa"/>
            <w:vAlign w:val="center"/>
          </w:tcPr>
          <w:p w14:paraId="35CB8F37" w14:textId="2C8E9658" w:rsidR="008E0DC4" w:rsidRPr="008E0DC4" w:rsidRDefault="008E0DC4" w:rsidP="008E0DC4">
            <w:pPr>
              <w:rPr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 xml:space="preserve">UV-resistant, rodent-proof, </w:t>
            </w:r>
            <w:r w:rsidR="007B13EF" w:rsidRPr="008E0DC4">
              <w:rPr>
                <w:rFonts w:cs="Segoe UI"/>
                <w:color w:val="0F1115"/>
                <w:sz w:val="22"/>
                <w:szCs w:val="22"/>
              </w:rPr>
              <w:t>armoured</w:t>
            </w:r>
            <w:r w:rsidRPr="008E0DC4">
              <w:rPr>
                <w:rFonts w:cs="Segoe UI"/>
                <w:color w:val="0F1115"/>
                <w:sz w:val="22"/>
                <w:szCs w:val="22"/>
              </w:rPr>
              <w:t xml:space="preserve"> where exposed, all cables in conduit with drip loops, </w:t>
            </w:r>
            <w:r w:rsidR="007B13EF" w:rsidRPr="008E0DC4">
              <w:rPr>
                <w:rFonts w:cs="Segoe UI"/>
                <w:color w:val="0F1115"/>
                <w:sz w:val="22"/>
                <w:szCs w:val="22"/>
              </w:rPr>
              <w:t>labelled</w:t>
            </w:r>
            <w:r w:rsidRPr="008E0DC4">
              <w:rPr>
                <w:rFonts w:cs="Segoe UI"/>
                <w:color w:val="0F1115"/>
                <w:sz w:val="22"/>
                <w:szCs w:val="22"/>
              </w:rPr>
              <w:t xml:space="preserve"> both ends</w:t>
            </w:r>
          </w:p>
        </w:tc>
        <w:tc>
          <w:tcPr>
            <w:tcW w:w="1781" w:type="dxa"/>
            <w:vAlign w:val="center"/>
          </w:tcPr>
          <w:p w14:paraId="5D41F9CF" w14:textId="6BD943D4" w:rsidR="008E0DC4" w:rsidRPr="008E0DC4" w:rsidRDefault="008E0DC4" w:rsidP="008E0DC4">
            <w:pPr>
              <w:rPr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 xml:space="preserve">UV-resistant, protected in conduit, </w:t>
            </w:r>
            <w:r w:rsidR="007B13EF" w:rsidRPr="008E0DC4">
              <w:rPr>
                <w:rFonts w:cs="Segoe UI"/>
                <w:color w:val="0F1115"/>
                <w:sz w:val="22"/>
                <w:szCs w:val="22"/>
              </w:rPr>
              <w:t>labelled</w:t>
            </w:r>
          </w:p>
        </w:tc>
        <w:tc>
          <w:tcPr>
            <w:tcW w:w="1625" w:type="dxa"/>
            <w:vAlign w:val="center"/>
          </w:tcPr>
          <w:p w14:paraId="47196951" w14:textId="6B9BC52D" w:rsidR="008E0DC4" w:rsidRPr="008E0DC4" w:rsidRDefault="008E0DC4" w:rsidP="008E0DC4">
            <w:pPr>
              <w:rPr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 xml:space="preserve">Outdoor cable, secured, </w:t>
            </w:r>
            <w:r w:rsidR="007B13EF" w:rsidRPr="008E0DC4">
              <w:rPr>
                <w:rFonts w:cs="Segoe UI"/>
                <w:color w:val="0F1115"/>
                <w:sz w:val="22"/>
                <w:szCs w:val="22"/>
              </w:rPr>
              <w:t>labelled</w:t>
            </w:r>
          </w:p>
        </w:tc>
        <w:tc>
          <w:tcPr>
            <w:tcW w:w="1816" w:type="dxa"/>
            <w:vAlign w:val="center"/>
          </w:tcPr>
          <w:p w14:paraId="34EA3094" w14:textId="77777777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E0DC4" w:rsidRPr="00924444" w14:paraId="7869FD4B" w14:textId="77777777" w:rsidTr="00C21237">
        <w:tc>
          <w:tcPr>
            <w:tcW w:w="1885" w:type="dxa"/>
            <w:vAlign w:val="center"/>
          </w:tcPr>
          <w:p w14:paraId="683AA961" w14:textId="00F121D0" w:rsidR="008E0DC4" w:rsidRPr="008E0DC4" w:rsidRDefault="008E0DC4" w:rsidP="008E0DC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Style w:val="Strong"/>
                <w:rFonts w:cs="Segoe UI"/>
                <w:color w:val="0F1115"/>
                <w:sz w:val="22"/>
                <w:szCs w:val="22"/>
              </w:rPr>
              <w:t>Cable Entry</w:t>
            </w:r>
          </w:p>
        </w:tc>
        <w:tc>
          <w:tcPr>
            <w:tcW w:w="1909" w:type="dxa"/>
            <w:vAlign w:val="center"/>
          </w:tcPr>
          <w:p w14:paraId="2D80DDA8" w14:textId="3DAAE3AE" w:rsidR="008E0DC4" w:rsidRPr="008E0DC4" w:rsidRDefault="008E0DC4" w:rsidP="008E0DC4">
            <w:pPr>
              <w:rPr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Watertight glands, drip loops, no water entry path</w:t>
            </w:r>
          </w:p>
        </w:tc>
        <w:tc>
          <w:tcPr>
            <w:tcW w:w="1781" w:type="dxa"/>
            <w:vAlign w:val="center"/>
          </w:tcPr>
          <w:p w14:paraId="43C453B1" w14:textId="5FED701D" w:rsidR="008E0DC4" w:rsidRPr="008E0DC4" w:rsidRDefault="008E0DC4" w:rsidP="008E0DC4">
            <w:pPr>
              <w:rPr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Watertight glands, drip loops</w:t>
            </w:r>
          </w:p>
        </w:tc>
        <w:tc>
          <w:tcPr>
            <w:tcW w:w="1625" w:type="dxa"/>
            <w:vAlign w:val="center"/>
          </w:tcPr>
          <w:p w14:paraId="5DCB8916" w14:textId="32F2EF0A" w:rsidR="008E0DC4" w:rsidRPr="008E0DC4" w:rsidRDefault="008E0DC4" w:rsidP="008E0DC4">
            <w:pPr>
              <w:rPr>
                <w:rFonts w:cs="Segoe UI"/>
                <w:color w:val="0F1115"/>
                <w:sz w:val="22"/>
                <w:szCs w:val="22"/>
              </w:rPr>
            </w:pPr>
            <w:r w:rsidRPr="008E0DC4">
              <w:rPr>
                <w:rFonts w:cs="Segoe UI"/>
                <w:color w:val="0F1115"/>
                <w:sz w:val="22"/>
                <w:szCs w:val="22"/>
              </w:rPr>
              <w:t>Basic cable entry</w:t>
            </w:r>
          </w:p>
        </w:tc>
        <w:tc>
          <w:tcPr>
            <w:tcW w:w="1816" w:type="dxa"/>
            <w:vAlign w:val="center"/>
          </w:tcPr>
          <w:p w14:paraId="6456FE63" w14:textId="77777777" w:rsidR="008E0DC4" w:rsidRPr="008E0DC4" w:rsidRDefault="008E0DC4" w:rsidP="008E0DC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598D82B0" w14:textId="77777777" w:rsidR="00CE43B5" w:rsidRPr="00CE43B5" w:rsidRDefault="00CE43B5" w:rsidP="00CE43B5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Site Preparation Requirements:</w:t>
      </w:r>
    </w:p>
    <w:p w14:paraId="24DB7474" w14:textId="77777777" w:rsidR="00CE43B5" w:rsidRPr="00CE43B5" w:rsidRDefault="00CE43B5" w:rsidP="00CE43B5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Fonts w:asciiTheme="minorHAnsi" w:hAnsiTheme="minorHAnsi" w:cs="Segoe UI"/>
          <w:color w:val="0F1115"/>
          <w:sz w:val="22"/>
          <w:szCs w:val="22"/>
        </w:rPr>
        <w:t>The contractor shall provide detailed site preparation guide including:</w:t>
      </w:r>
    </w:p>
    <w:p w14:paraId="120F49CE" w14:textId="77777777" w:rsidR="00CE43B5" w:rsidRPr="00CE43B5" w:rsidRDefault="00CE43B5" w:rsidP="00B21F60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Fonts w:asciiTheme="minorHAnsi" w:hAnsiTheme="minorHAnsi" w:cs="Segoe UI"/>
          <w:color w:val="0F1115"/>
          <w:sz w:val="22"/>
          <w:szCs w:val="22"/>
        </w:rPr>
        <w:t>Foundation drawings and specifications</w:t>
      </w:r>
    </w:p>
    <w:p w14:paraId="6F8F1822" w14:textId="77777777" w:rsidR="00CE43B5" w:rsidRPr="00CE43B5" w:rsidRDefault="00CE43B5" w:rsidP="00B21F60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Fonts w:asciiTheme="minorHAnsi" w:hAnsiTheme="minorHAnsi" w:cs="Segoe UI"/>
          <w:color w:val="0F1115"/>
          <w:sz w:val="22"/>
          <w:szCs w:val="22"/>
        </w:rPr>
        <w:t>Concrete requirements (volume, strength)</w:t>
      </w:r>
    </w:p>
    <w:p w14:paraId="5F9DC84F" w14:textId="77777777" w:rsidR="00CE43B5" w:rsidRPr="00CE43B5" w:rsidRDefault="00CE43B5" w:rsidP="00B21F60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Fonts w:asciiTheme="minorHAnsi" w:hAnsiTheme="minorHAnsi" w:cs="Segoe UI"/>
          <w:color w:val="0F1115"/>
          <w:sz w:val="22"/>
          <w:szCs w:val="22"/>
        </w:rPr>
        <w:t>Cable trenching depths and routing</w:t>
      </w:r>
    </w:p>
    <w:p w14:paraId="431A778F" w14:textId="77777777" w:rsidR="00CE43B5" w:rsidRPr="00CE43B5" w:rsidRDefault="00CE43B5" w:rsidP="00B21F60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Fonts w:asciiTheme="minorHAnsi" w:hAnsiTheme="minorHAnsi" w:cs="Segoe UI"/>
          <w:color w:val="0F1115"/>
          <w:sz w:val="22"/>
          <w:szCs w:val="22"/>
        </w:rPr>
        <w:t>Grounding system installation details</w:t>
      </w:r>
    </w:p>
    <w:p w14:paraId="69698243" w14:textId="77777777" w:rsidR="00CE43B5" w:rsidRPr="00CE43B5" w:rsidRDefault="00CE43B5" w:rsidP="00B21F60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Fonts w:asciiTheme="minorHAnsi" w:hAnsiTheme="minorHAnsi" w:cs="Segoe UI"/>
          <w:color w:val="0F1115"/>
          <w:sz w:val="22"/>
          <w:szCs w:val="22"/>
        </w:rPr>
        <w:t>Site clearing and grading requirements</w:t>
      </w:r>
    </w:p>
    <w:p w14:paraId="0FB731F7" w14:textId="77777777" w:rsidR="00CE43B5" w:rsidRPr="00CE43B5" w:rsidRDefault="00CE43B5" w:rsidP="00B21F60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Fonts w:asciiTheme="minorHAnsi" w:hAnsiTheme="minorHAnsi" w:cs="Segoe UI"/>
          <w:color w:val="0F1115"/>
          <w:sz w:val="22"/>
          <w:szCs w:val="22"/>
        </w:rPr>
        <w:t>Local regulatory approvals needed</w:t>
      </w:r>
    </w:p>
    <w:p w14:paraId="02047A3F" w14:textId="77777777" w:rsidR="00CE43B5" w:rsidRPr="00CE43B5" w:rsidRDefault="00CE43B5" w:rsidP="00B21F60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Fonts w:asciiTheme="minorHAnsi" w:hAnsiTheme="minorHAnsi" w:cs="Segoe UI"/>
          <w:color w:val="0F1115"/>
          <w:sz w:val="22"/>
          <w:szCs w:val="22"/>
        </w:rPr>
        <w:t>Safety clearances from obstacles</w:t>
      </w:r>
    </w:p>
    <w:p w14:paraId="3048C4B6" w14:textId="1EE21F7A" w:rsidR="00CE43B5" w:rsidRPr="00CE43B5" w:rsidRDefault="00CE43B5" w:rsidP="00B21F60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Fonts w:asciiTheme="minorHAnsi" w:hAnsiTheme="minorHAnsi" w:cs="Segoe UI"/>
          <w:color w:val="0F1115"/>
          <w:sz w:val="22"/>
          <w:szCs w:val="22"/>
        </w:rPr>
        <w:t>Photographic documentation requirements</w:t>
      </w:r>
    </w:p>
    <w:p w14:paraId="731589ED" w14:textId="2C861F6F" w:rsidR="00E01BEC" w:rsidRDefault="00EB6B70" w:rsidP="00DE424D">
      <w:pPr>
        <w:pStyle w:val="ListParagraph"/>
        <w:numPr>
          <w:ilvl w:val="1"/>
          <w:numId w:val="49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Software &amp; Data Management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885"/>
        <w:gridCol w:w="1909"/>
        <w:gridCol w:w="1781"/>
        <w:gridCol w:w="1625"/>
        <w:gridCol w:w="1816"/>
      </w:tblGrid>
      <w:tr w:rsidR="00F16DE9" w:rsidRPr="00924444" w14:paraId="28E07A42" w14:textId="77777777" w:rsidTr="00665B78">
        <w:trPr>
          <w:tblHeader/>
        </w:trPr>
        <w:tc>
          <w:tcPr>
            <w:tcW w:w="1885" w:type="dxa"/>
            <w:vAlign w:val="center"/>
          </w:tcPr>
          <w:p w14:paraId="26AF01D0" w14:textId="3F784549" w:rsidR="00F16DE9" w:rsidRPr="00F16DE9" w:rsidRDefault="00F16DE9" w:rsidP="00F16DE9">
            <w:pPr>
              <w:rPr>
                <w:b/>
                <w:bCs/>
                <w:sz w:val="22"/>
                <w:szCs w:val="22"/>
              </w:rPr>
            </w:pPr>
            <w:r w:rsidRPr="00F16DE9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09" w:type="dxa"/>
            <w:vAlign w:val="center"/>
          </w:tcPr>
          <w:p w14:paraId="22E54CF9" w14:textId="27AD6D5C" w:rsidR="00F16DE9" w:rsidRPr="00F16DE9" w:rsidRDefault="00602CCA" w:rsidP="00F16DE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F16DE9" w:rsidRPr="00F16DE9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81" w:type="dxa"/>
            <w:vAlign w:val="center"/>
          </w:tcPr>
          <w:p w14:paraId="51C6C014" w14:textId="1444386C" w:rsidR="00F16DE9" w:rsidRPr="00F16DE9" w:rsidRDefault="00602CCA" w:rsidP="00F16DE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F16DE9" w:rsidRPr="00F16DE9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25" w:type="dxa"/>
            <w:vAlign w:val="center"/>
          </w:tcPr>
          <w:p w14:paraId="50C38E04" w14:textId="4EF458CF" w:rsidR="00F16DE9" w:rsidRPr="00F16DE9" w:rsidRDefault="00602CCA" w:rsidP="00F16DE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F16DE9" w:rsidRPr="00F16DE9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16" w:type="dxa"/>
            <w:vAlign w:val="center"/>
          </w:tcPr>
          <w:p w14:paraId="792C059E" w14:textId="32277930" w:rsidR="00F16DE9" w:rsidRPr="00F16DE9" w:rsidRDefault="00F16DE9" w:rsidP="00F16DE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F16DE9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F16DE9" w:rsidRPr="00924444" w14:paraId="74513F3B" w14:textId="77777777" w:rsidTr="00665B78">
        <w:tc>
          <w:tcPr>
            <w:tcW w:w="1885" w:type="dxa"/>
            <w:vAlign w:val="center"/>
          </w:tcPr>
          <w:p w14:paraId="46BEF331" w14:textId="385CE991" w:rsidR="00F16DE9" w:rsidRPr="00F16DE9" w:rsidRDefault="00F16DE9" w:rsidP="00F16DE9">
            <w:pPr>
              <w:rPr>
                <w:b/>
                <w:bCs/>
                <w:sz w:val="22"/>
                <w:szCs w:val="22"/>
              </w:rPr>
            </w:pPr>
            <w:r w:rsidRPr="00F16DE9">
              <w:rPr>
                <w:rStyle w:val="Strong"/>
                <w:rFonts w:cs="Segoe UI"/>
                <w:color w:val="0F1115"/>
                <w:sz w:val="22"/>
                <w:szCs w:val="22"/>
              </w:rPr>
              <w:t>Logger Configuration Software</w:t>
            </w:r>
          </w:p>
        </w:tc>
        <w:tc>
          <w:tcPr>
            <w:tcW w:w="1909" w:type="dxa"/>
            <w:vAlign w:val="center"/>
          </w:tcPr>
          <w:p w14:paraId="26848801" w14:textId="493B87A4" w:rsidR="00F16DE9" w:rsidRPr="00F16DE9" w:rsidRDefault="00F16DE9" w:rsidP="00F16DE9">
            <w:pPr>
              <w:rPr>
                <w:b/>
                <w:bCs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Full-featured, graphical interface, offline programming capability, data retrieval, real-time monitoring</w:t>
            </w:r>
          </w:p>
        </w:tc>
        <w:tc>
          <w:tcPr>
            <w:tcW w:w="1781" w:type="dxa"/>
            <w:vAlign w:val="center"/>
          </w:tcPr>
          <w:p w14:paraId="456242BD" w14:textId="325F6621" w:rsidR="00F16DE9" w:rsidRPr="00F16DE9" w:rsidRDefault="00F16DE9" w:rsidP="00F16DE9">
            <w:pPr>
              <w:rPr>
                <w:b/>
                <w:bCs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Full-featured, graphical interface, offline programming</w:t>
            </w:r>
          </w:p>
        </w:tc>
        <w:tc>
          <w:tcPr>
            <w:tcW w:w="1625" w:type="dxa"/>
            <w:vAlign w:val="center"/>
          </w:tcPr>
          <w:p w14:paraId="65A72539" w14:textId="281D4128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Basic configuration tool</w:t>
            </w:r>
          </w:p>
        </w:tc>
        <w:tc>
          <w:tcPr>
            <w:tcW w:w="1816" w:type="dxa"/>
            <w:vAlign w:val="center"/>
          </w:tcPr>
          <w:p w14:paraId="584BF05F" w14:textId="77777777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16DE9" w:rsidRPr="00924444" w14:paraId="212E49D3" w14:textId="77777777" w:rsidTr="00665B78">
        <w:tc>
          <w:tcPr>
            <w:tcW w:w="1885" w:type="dxa"/>
            <w:vAlign w:val="center"/>
          </w:tcPr>
          <w:p w14:paraId="6BF3A8A7" w14:textId="52F01B15" w:rsidR="00F16DE9" w:rsidRPr="00F16DE9" w:rsidRDefault="00F16DE9" w:rsidP="00F16DE9">
            <w:pPr>
              <w:rPr>
                <w:b/>
                <w:bCs/>
                <w:sz w:val="22"/>
                <w:szCs w:val="22"/>
              </w:rPr>
            </w:pPr>
            <w:r w:rsidRPr="00F16DE9">
              <w:rPr>
                <w:rStyle w:val="Strong"/>
                <w:rFonts w:cs="Segoe UI"/>
                <w:color w:val="0F1115"/>
                <w:sz w:val="22"/>
                <w:szCs w:val="22"/>
              </w:rPr>
              <w:t>Data Viewing Software</w:t>
            </w:r>
          </w:p>
        </w:tc>
        <w:tc>
          <w:tcPr>
            <w:tcW w:w="1909" w:type="dxa"/>
            <w:vAlign w:val="center"/>
          </w:tcPr>
          <w:p w14:paraId="7D99EFFF" w14:textId="567EEBCD" w:rsidR="00F16DE9" w:rsidRPr="00F16DE9" w:rsidRDefault="00F16DE9" w:rsidP="00F16DE9">
            <w:pPr>
              <w:rPr>
                <w:b/>
                <w:bCs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Real-time and historical data display, graphing, export, multi-</w:t>
            </w:r>
            <w:r w:rsidRPr="00F16DE9">
              <w:rPr>
                <w:rFonts w:cs="Segoe UI"/>
                <w:color w:val="0F1115"/>
                <w:sz w:val="22"/>
                <w:szCs w:val="22"/>
              </w:rPr>
              <w:lastRenderedPageBreak/>
              <w:t>station dashboard</w:t>
            </w:r>
          </w:p>
        </w:tc>
        <w:tc>
          <w:tcPr>
            <w:tcW w:w="1781" w:type="dxa"/>
            <w:vAlign w:val="center"/>
          </w:tcPr>
          <w:p w14:paraId="1599080B" w14:textId="6431568F" w:rsidR="00F16DE9" w:rsidRPr="00F16DE9" w:rsidRDefault="00F16DE9" w:rsidP="00F16DE9">
            <w:pPr>
              <w:rPr>
                <w:b/>
                <w:bCs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lastRenderedPageBreak/>
              <w:t>Real-time display, basic graphing</w:t>
            </w:r>
          </w:p>
        </w:tc>
        <w:tc>
          <w:tcPr>
            <w:tcW w:w="1625" w:type="dxa"/>
            <w:vAlign w:val="center"/>
          </w:tcPr>
          <w:p w14:paraId="2AD651F5" w14:textId="525CFA46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7B12F42D" w14:textId="77777777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16DE9" w:rsidRPr="00924444" w14:paraId="4854C7F3" w14:textId="77777777" w:rsidTr="00665B78">
        <w:tc>
          <w:tcPr>
            <w:tcW w:w="1885" w:type="dxa"/>
            <w:vAlign w:val="center"/>
          </w:tcPr>
          <w:p w14:paraId="07D2F7A7" w14:textId="3ED49053" w:rsidR="00F16DE9" w:rsidRPr="00F16DE9" w:rsidRDefault="00F16DE9" w:rsidP="00F16DE9">
            <w:pPr>
              <w:rPr>
                <w:b/>
                <w:bCs/>
                <w:sz w:val="22"/>
                <w:szCs w:val="22"/>
              </w:rPr>
            </w:pPr>
            <w:r w:rsidRPr="00F16DE9">
              <w:rPr>
                <w:rStyle w:val="Strong"/>
                <w:rFonts w:cs="Segoe UI"/>
                <w:color w:val="0F1115"/>
                <w:sz w:val="22"/>
                <w:szCs w:val="22"/>
              </w:rPr>
              <w:t>Data Management System</w:t>
            </w:r>
          </w:p>
        </w:tc>
        <w:tc>
          <w:tcPr>
            <w:tcW w:w="1909" w:type="dxa"/>
            <w:vAlign w:val="center"/>
          </w:tcPr>
          <w:p w14:paraId="43736688" w14:textId="6836ADE4" w:rsidR="00F16DE9" w:rsidRPr="00F16DE9" w:rsidRDefault="00F16DE9" w:rsidP="00F16DE9">
            <w:pPr>
              <w:rPr>
                <w:b/>
                <w:bCs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Compatible with CliDE, automatic data push, QC flagging, metadata management</w:t>
            </w:r>
          </w:p>
        </w:tc>
        <w:tc>
          <w:tcPr>
            <w:tcW w:w="1781" w:type="dxa"/>
            <w:vAlign w:val="center"/>
          </w:tcPr>
          <w:p w14:paraId="3D315755" w14:textId="3C2B9BC1" w:rsidR="00F16DE9" w:rsidRPr="00F16DE9" w:rsidRDefault="00F16DE9" w:rsidP="00F16DE9">
            <w:pPr>
              <w:rPr>
                <w:b/>
                <w:bCs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Compatible with CliDE, data push</w:t>
            </w:r>
          </w:p>
        </w:tc>
        <w:tc>
          <w:tcPr>
            <w:tcW w:w="1625" w:type="dxa"/>
            <w:vAlign w:val="center"/>
          </w:tcPr>
          <w:p w14:paraId="28F02F3F" w14:textId="4278589B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CSV export for manual import</w:t>
            </w:r>
          </w:p>
        </w:tc>
        <w:tc>
          <w:tcPr>
            <w:tcW w:w="1816" w:type="dxa"/>
            <w:vAlign w:val="center"/>
          </w:tcPr>
          <w:p w14:paraId="215155C9" w14:textId="77777777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16DE9" w:rsidRPr="00924444" w14:paraId="4AA44A38" w14:textId="77777777" w:rsidTr="00665B78">
        <w:tc>
          <w:tcPr>
            <w:tcW w:w="1885" w:type="dxa"/>
            <w:vAlign w:val="center"/>
          </w:tcPr>
          <w:p w14:paraId="77879D80" w14:textId="015079DD" w:rsidR="00F16DE9" w:rsidRPr="00F16DE9" w:rsidRDefault="00F16DE9" w:rsidP="00F16DE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F16DE9">
              <w:rPr>
                <w:rStyle w:val="Strong"/>
                <w:rFonts w:cs="Segoe UI"/>
                <w:color w:val="0F1115"/>
                <w:sz w:val="22"/>
                <w:szCs w:val="22"/>
              </w:rPr>
              <w:t>WIS 2.0 Compliance</w:t>
            </w:r>
          </w:p>
        </w:tc>
        <w:tc>
          <w:tcPr>
            <w:tcW w:w="1909" w:type="dxa"/>
            <w:vAlign w:val="center"/>
          </w:tcPr>
          <w:p w14:paraId="28B22ABE" w14:textId="7FC93EFA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BUFR generation capability, push to WIS 2.0 node</w:t>
            </w:r>
          </w:p>
        </w:tc>
        <w:tc>
          <w:tcPr>
            <w:tcW w:w="1781" w:type="dxa"/>
            <w:vAlign w:val="center"/>
          </w:tcPr>
          <w:p w14:paraId="561E7C96" w14:textId="21DF0789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BUFR generation preferred</w:t>
            </w:r>
          </w:p>
        </w:tc>
        <w:tc>
          <w:tcPr>
            <w:tcW w:w="1625" w:type="dxa"/>
            <w:vAlign w:val="center"/>
          </w:tcPr>
          <w:p w14:paraId="6A9E5DDB" w14:textId="5E3AD02B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588392D1" w14:textId="77777777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16DE9" w:rsidRPr="00924444" w14:paraId="4180728E" w14:textId="77777777" w:rsidTr="00665B78">
        <w:tc>
          <w:tcPr>
            <w:tcW w:w="1885" w:type="dxa"/>
            <w:vAlign w:val="center"/>
          </w:tcPr>
          <w:p w14:paraId="1BC02E92" w14:textId="69D44370" w:rsidR="00F16DE9" w:rsidRPr="00F16DE9" w:rsidRDefault="00F16DE9" w:rsidP="00F16DE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F16DE9">
              <w:rPr>
                <w:rStyle w:val="Strong"/>
                <w:rFonts w:cs="Segoe UI"/>
                <w:color w:val="0F1115"/>
                <w:sz w:val="22"/>
                <w:szCs w:val="22"/>
              </w:rPr>
              <w:t>SYNOP Generation</w:t>
            </w:r>
          </w:p>
        </w:tc>
        <w:tc>
          <w:tcPr>
            <w:tcW w:w="1909" w:type="dxa"/>
            <w:vAlign w:val="center"/>
          </w:tcPr>
          <w:p w14:paraId="36C763EB" w14:textId="271E8A0D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Automatic SYNOP in TAC and BUFR, configurable for GTS</w:t>
            </w:r>
          </w:p>
        </w:tc>
        <w:tc>
          <w:tcPr>
            <w:tcW w:w="1781" w:type="dxa"/>
            <w:vAlign w:val="center"/>
          </w:tcPr>
          <w:p w14:paraId="1A50EFC9" w14:textId="56CCE858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SYNOP generation capability</w:t>
            </w:r>
          </w:p>
        </w:tc>
        <w:tc>
          <w:tcPr>
            <w:tcW w:w="1625" w:type="dxa"/>
            <w:vAlign w:val="center"/>
          </w:tcPr>
          <w:p w14:paraId="2E0BBB73" w14:textId="562CEEDD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132304EB" w14:textId="77777777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16DE9" w:rsidRPr="00924444" w14:paraId="037B0410" w14:textId="77777777" w:rsidTr="00665B78">
        <w:tc>
          <w:tcPr>
            <w:tcW w:w="1885" w:type="dxa"/>
            <w:vAlign w:val="center"/>
          </w:tcPr>
          <w:p w14:paraId="77B77A7D" w14:textId="3540EB69" w:rsidR="00F16DE9" w:rsidRPr="00F16DE9" w:rsidRDefault="00F16DE9" w:rsidP="00F16DE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Style w:val="Strong"/>
                <w:rFonts w:cs="Segoe UI"/>
                <w:color w:val="0F1115"/>
                <w:sz w:val="22"/>
                <w:szCs w:val="22"/>
              </w:rPr>
              <w:t>Mobile Application</w:t>
            </w:r>
          </w:p>
        </w:tc>
        <w:tc>
          <w:tcPr>
            <w:tcW w:w="1909" w:type="dxa"/>
            <w:vAlign w:val="center"/>
          </w:tcPr>
          <w:p w14:paraId="54E3037F" w14:textId="41EB7E98" w:rsidR="00F16DE9" w:rsidRPr="00F16DE9" w:rsidRDefault="00F16DE9" w:rsidP="00F16DE9">
            <w:pPr>
              <w:rPr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Optional: mobile app for data viewing and alerts</w:t>
            </w:r>
          </w:p>
        </w:tc>
        <w:tc>
          <w:tcPr>
            <w:tcW w:w="1781" w:type="dxa"/>
            <w:vAlign w:val="center"/>
          </w:tcPr>
          <w:p w14:paraId="240A032B" w14:textId="610359EC" w:rsidR="00F16DE9" w:rsidRPr="00F16DE9" w:rsidRDefault="00F16DE9" w:rsidP="00F16DE9">
            <w:pPr>
              <w:rPr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Optional</w:t>
            </w:r>
          </w:p>
        </w:tc>
        <w:tc>
          <w:tcPr>
            <w:tcW w:w="1625" w:type="dxa"/>
            <w:vAlign w:val="center"/>
          </w:tcPr>
          <w:p w14:paraId="2F284EE8" w14:textId="30156158" w:rsidR="00F16DE9" w:rsidRPr="00F16DE9" w:rsidRDefault="00F16DE9" w:rsidP="00F16DE9">
            <w:pPr>
              <w:rPr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3867DC4B" w14:textId="77777777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16DE9" w:rsidRPr="00924444" w14:paraId="57D3F767" w14:textId="77777777" w:rsidTr="00665B78">
        <w:tc>
          <w:tcPr>
            <w:tcW w:w="1885" w:type="dxa"/>
            <w:vAlign w:val="center"/>
          </w:tcPr>
          <w:p w14:paraId="215792FC" w14:textId="386BCFBC" w:rsidR="00F16DE9" w:rsidRPr="00F16DE9" w:rsidRDefault="00F16DE9" w:rsidP="00F16DE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Style w:val="Strong"/>
                <w:rFonts w:cs="Segoe UI"/>
                <w:color w:val="0F1115"/>
                <w:sz w:val="22"/>
                <w:szCs w:val="22"/>
              </w:rPr>
              <w:t>License Model</w:t>
            </w:r>
          </w:p>
        </w:tc>
        <w:tc>
          <w:tcPr>
            <w:tcW w:w="1909" w:type="dxa"/>
            <w:vAlign w:val="center"/>
          </w:tcPr>
          <w:p w14:paraId="37AE97BA" w14:textId="6567049C" w:rsidR="00F16DE9" w:rsidRPr="00F16DE9" w:rsidRDefault="00F16DE9" w:rsidP="00F16DE9">
            <w:pPr>
              <w:rPr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Perpetual license, no recurring fees</w:t>
            </w:r>
          </w:p>
        </w:tc>
        <w:tc>
          <w:tcPr>
            <w:tcW w:w="1781" w:type="dxa"/>
            <w:vAlign w:val="center"/>
          </w:tcPr>
          <w:p w14:paraId="3FFF8DAB" w14:textId="01B59281" w:rsidR="00F16DE9" w:rsidRPr="00F16DE9" w:rsidRDefault="00F16DE9" w:rsidP="00F16DE9">
            <w:pPr>
              <w:rPr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Perpetual license</w:t>
            </w:r>
          </w:p>
        </w:tc>
        <w:tc>
          <w:tcPr>
            <w:tcW w:w="1625" w:type="dxa"/>
            <w:vAlign w:val="center"/>
          </w:tcPr>
          <w:p w14:paraId="49EA9D75" w14:textId="09BF1FDA" w:rsidR="00F16DE9" w:rsidRPr="00F16DE9" w:rsidRDefault="00F16DE9" w:rsidP="00F16DE9">
            <w:pPr>
              <w:rPr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Included</w:t>
            </w:r>
          </w:p>
        </w:tc>
        <w:tc>
          <w:tcPr>
            <w:tcW w:w="1816" w:type="dxa"/>
            <w:vAlign w:val="center"/>
          </w:tcPr>
          <w:p w14:paraId="48A75E28" w14:textId="77777777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16DE9" w:rsidRPr="00924444" w14:paraId="23054129" w14:textId="77777777" w:rsidTr="00665B78">
        <w:tc>
          <w:tcPr>
            <w:tcW w:w="1885" w:type="dxa"/>
            <w:vAlign w:val="center"/>
          </w:tcPr>
          <w:p w14:paraId="79C70035" w14:textId="18F8301D" w:rsidR="00F16DE9" w:rsidRPr="00F16DE9" w:rsidRDefault="00F16DE9" w:rsidP="00F16DE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Style w:val="Strong"/>
                <w:rFonts w:cs="Segoe UI"/>
                <w:color w:val="0F1115"/>
                <w:sz w:val="22"/>
                <w:szCs w:val="22"/>
              </w:rPr>
              <w:t>Software Updates</w:t>
            </w:r>
          </w:p>
        </w:tc>
        <w:tc>
          <w:tcPr>
            <w:tcW w:w="1909" w:type="dxa"/>
            <w:vAlign w:val="center"/>
          </w:tcPr>
          <w:p w14:paraId="625FF0A1" w14:textId="22EBFBDF" w:rsidR="00F16DE9" w:rsidRPr="00F16DE9" w:rsidRDefault="00F16DE9" w:rsidP="00F16DE9">
            <w:pPr>
              <w:rPr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5 years free updates included</w:t>
            </w:r>
          </w:p>
        </w:tc>
        <w:tc>
          <w:tcPr>
            <w:tcW w:w="1781" w:type="dxa"/>
            <w:vAlign w:val="center"/>
          </w:tcPr>
          <w:p w14:paraId="159F489A" w14:textId="3C392297" w:rsidR="00F16DE9" w:rsidRPr="00F16DE9" w:rsidRDefault="00F16DE9" w:rsidP="00F16DE9">
            <w:pPr>
              <w:rPr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3 years updates included</w:t>
            </w:r>
          </w:p>
        </w:tc>
        <w:tc>
          <w:tcPr>
            <w:tcW w:w="1625" w:type="dxa"/>
            <w:vAlign w:val="center"/>
          </w:tcPr>
          <w:p w14:paraId="1AB0F5F1" w14:textId="109DDC85" w:rsidR="00F16DE9" w:rsidRPr="00F16DE9" w:rsidRDefault="00F16DE9" w:rsidP="00F16DE9">
            <w:pPr>
              <w:rPr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As available</w:t>
            </w:r>
          </w:p>
        </w:tc>
        <w:tc>
          <w:tcPr>
            <w:tcW w:w="1816" w:type="dxa"/>
            <w:vAlign w:val="center"/>
          </w:tcPr>
          <w:p w14:paraId="11D7E8A8" w14:textId="77777777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16DE9" w:rsidRPr="00924444" w14:paraId="2F90A6F2" w14:textId="77777777" w:rsidTr="00665B78">
        <w:tc>
          <w:tcPr>
            <w:tcW w:w="1885" w:type="dxa"/>
            <w:vAlign w:val="center"/>
          </w:tcPr>
          <w:p w14:paraId="4D7BD2AD" w14:textId="132193CA" w:rsidR="00F16DE9" w:rsidRPr="00F16DE9" w:rsidRDefault="00F16DE9" w:rsidP="00F16DE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Style w:val="Strong"/>
                <w:rFonts w:cs="Segoe UI"/>
                <w:color w:val="0F1115"/>
                <w:sz w:val="22"/>
                <w:szCs w:val="22"/>
              </w:rPr>
              <w:t>API Access</w:t>
            </w:r>
          </w:p>
        </w:tc>
        <w:tc>
          <w:tcPr>
            <w:tcW w:w="1909" w:type="dxa"/>
            <w:vAlign w:val="center"/>
          </w:tcPr>
          <w:p w14:paraId="224E22AC" w14:textId="0A2F6C13" w:rsidR="00F16DE9" w:rsidRPr="00F16DE9" w:rsidRDefault="00F16DE9" w:rsidP="00F16DE9">
            <w:pPr>
              <w:rPr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Full open API for integration with other systems</w:t>
            </w:r>
          </w:p>
        </w:tc>
        <w:tc>
          <w:tcPr>
            <w:tcW w:w="1781" w:type="dxa"/>
            <w:vAlign w:val="center"/>
          </w:tcPr>
          <w:p w14:paraId="2A94E293" w14:textId="5851D783" w:rsidR="00F16DE9" w:rsidRPr="00F16DE9" w:rsidRDefault="00F16DE9" w:rsidP="00F16DE9">
            <w:pPr>
              <w:rPr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Documented data access methods</w:t>
            </w:r>
          </w:p>
        </w:tc>
        <w:tc>
          <w:tcPr>
            <w:tcW w:w="1625" w:type="dxa"/>
            <w:vAlign w:val="center"/>
          </w:tcPr>
          <w:p w14:paraId="2CC4DCD2" w14:textId="56C5A8C9" w:rsidR="00F16DE9" w:rsidRPr="00F16DE9" w:rsidRDefault="00F16DE9" w:rsidP="00F16DE9">
            <w:pPr>
              <w:rPr>
                <w:rFonts w:cs="Segoe UI"/>
                <w:color w:val="0F1115"/>
                <w:sz w:val="22"/>
                <w:szCs w:val="22"/>
              </w:rPr>
            </w:pPr>
            <w:r w:rsidRPr="00F16DE9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17583FB4" w14:textId="77777777" w:rsidR="00F16DE9" w:rsidRPr="00F16DE9" w:rsidRDefault="00F16DE9" w:rsidP="00F16DE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79D880F" w14:textId="5EF05F04" w:rsidR="00665B78" w:rsidRDefault="00394E1C" w:rsidP="00DE424D">
      <w:pPr>
        <w:pStyle w:val="ListParagraph"/>
        <w:numPr>
          <w:ilvl w:val="1"/>
          <w:numId w:val="49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Integration with Existing Systems</w:t>
      </w:r>
    </w:p>
    <w:p w14:paraId="5476988A" w14:textId="3B671AD0" w:rsidR="00394E1C" w:rsidRDefault="000653F1" w:rsidP="00394E1C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The proposed system 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must </w:t>
      </w: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integrate with the following systems: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405"/>
        <w:gridCol w:w="3120"/>
        <w:gridCol w:w="3491"/>
      </w:tblGrid>
      <w:tr w:rsidR="000B3BF7" w:rsidRPr="000B3BF7" w14:paraId="6AB4C950" w14:textId="77777777" w:rsidTr="00DC7159">
        <w:trPr>
          <w:tblHeader/>
        </w:trPr>
        <w:tc>
          <w:tcPr>
            <w:tcW w:w="1334" w:type="pct"/>
            <w:vAlign w:val="center"/>
          </w:tcPr>
          <w:p w14:paraId="0F7CB251" w14:textId="64B4B099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0B3BF7">
              <w:rPr>
                <w:rFonts w:cs="Segoe UI"/>
                <w:b/>
                <w:bCs/>
                <w:color w:val="0F1115"/>
                <w:sz w:val="22"/>
                <w:szCs w:val="22"/>
              </w:rPr>
              <w:t>System</w:t>
            </w:r>
          </w:p>
        </w:tc>
        <w:tc>
          <w:tcPr>
            <w:tcW w:w="1730" w:type="pct"/>
            <w:vAlign w:val="center"/>
          </w:tcPr>
          <w:p w14:paraId="3DD17D75" w14:textId="1231B0D8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0B3BF7">
              <w:rPr>
                <w:rFonts w:cs="Segoe UI"/>
                <w:b/>
                <w:bCs/>
                <w:color w:val="0F1115"/>
                <w:sz w:val="22"/>
                <w:szCs w:val="22"/>
              </w:rPr>
              <w:t>Integration Requirement</w:t>
            </w:r>
          </w:p>
        </w:tc>
        <w:tc>
          <w:tcPr>
            <w:tcW w:w="1936" w:type="pct"/>
            <w:vAlign w:val="center"/>
          </w:tcPr>
          <w:p w14:paraId="28C6B58A" w14:textId="74489B3B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0B3BF7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Compliant?</w:t>
            </w:r>
          </w:p>
        </w:tc>
      </w:tr>
      <w:tr w:rsidR="000B3BF7" w:rsidRPr="000B3BF7" w14:paraId="33DA704D" w14:textId="77777777" w:rsidTr="00DC7159">
        <w:tc>
          <w:tcPr>
            <w:tcW w:w="1334" w:type="pct"/>
            <w:vAlign w:val="center"/>
          </w:tcPr>
          <w:p w14:paraId="349BE92A" w14:textId="3B721858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0B3BF7">
              <w:rPr>
                <w:rStyle w:val="Strong"/>
                <w:rFonts w:cs="Segoe UI"/>
                <w:color w:val="0F1115"/>
                <w:sz w:val="22"/>
                <w:szCs w:val="22"/>
              </w:rPr>
              <w:t>[e.g., CliDE]</w:t>
            </w:r>
          </w:p>
        </w:tc>
        <w:tc>
          <w:tcPr>
            <w:tcW w:w="1730" w:type="pct"/>
            <w:vAlign w:val="center"/>
          </w:tcPr>
          <w:p w14:paraId="5C4CC7B3" w14:textId="1F192CD5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0B3BF7">
              <w:rPr>
                <w:rFonts w:cs="Segoe UI"/>
                <w:color w:val="0F1115"/>
                <w:sz w:val="22"/>
                <w:szCs w:val="22"/>
              </w:rPr>
              <w:t>Automatic data push in required format, real-time or scheduled</w:t>
            </w:r>
          </w:p>
        </w:tc>
        <w:tc>
          <w:tcPr>
            <w:tcW w:w="1936" w:type="pct"/>
            <w:vAlign w:val="center"/>
          </w:tcPr>
          <w:p w14:paraId="0895F6E5" w14:textId="00A9498F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B3BF7" w:rsidRPr="000B3BF7" w14:paraId="5BCB0CCD" w14:textId="77777777" w:rsidTr="00DC7159">
        <w:tc>
          <w:tcPr>
            <w:tcW w:w="1334" w:type="pct"/>
            <w:vAlign w:val="center"/>
          </w:tcPr>
          <w:p w14:paraId="5E130D37" w14:textId="723B4582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0B3BF7">
              <w:rPr>
                <w:rStyle w:val="Strong"/>
                <w:rFonts w:cs="Segoe UI"/>
                <w:color w:val="0F1115"/>
                <w:sz w:val="22"/>
                <w:szCs w:val="22"/>
              </w:rPr>
              <w:t>[e.g., WIS 2.0 Node]</w:t>
            </w:r>
          </w:p>
        </w:tc>
        <w:tc>
          <w:tcPr>
            <w:tcW w:w="1730" w:type="pct"/>
            <w:vAlign w:val="center"/>
          </w:tcPr>
          <w:p w14:paraId="1BEEEF9E" w14:textId="31E8F4D9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0B3BF7">
              <w:rPr>
                <w:rFonts w:cs="Segoe UI"/>
                <w:color w:val="0F1115"/>
                <w:sz w:val="22"/>
                <w:szCs w:val="22"/>
              </w:rPr>
              <w:t>BUFR generation, automatic transfer</w:t>
            </w:r>
          </w:p>
        </w:tc>
        <w:tc>
          <w:tcPr>
            <w:tcW w:w="1936" w:type="pct"/>
            <w:vAlign w:val="center"/>
          </w:tcPr>
          <w:p w14:paraId="386B44CF" w14:textId="21D325C6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B3BF7" w:rsidRPr="000B3BF7" w14:paraId="0BEE2C7F" w14:textId="77777777" w:rsidTr="00DC7159">
        <w:tc>
          <w:tcPr>
            <w:tcW w:w="1334" w:type="pct"/>
            <w:vAlign w:val="center"/>
          </w:tcPr>
          <w:p w14:paraId="17B6E9F8" w14:textId="6F566A02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0B3BF7">
              <w:rPr>
                <w:rStyle w:val="Strong"/>
                <w:rFonts w:cs="Segoe UI"/>
                <w:color w:val="0F1115"/>
                <w:sz w:val="22"/>
                <w:szCs w:val="22"/>
              </w:rPr>
              <w:t>[e.g., Forecaster Workstation]</w:t>
            </w:r>
          </w:p>
        </w:tc>
        <w:tc>
          <w:tcPr>
            <w:tcW w:w="1730" w:type="pct"/>
            <w:vAlign w:val="center"/>
          </w:tcPr>
          <w:p w14:paraId="5F3A8C3C" w14:textId="30ED65BC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0B3BF7">
              <w:rPr>
                <w:rFonts w:cs="Segoe UI"/>
                <w:color w:val="0F1115"/>
                <w:sz w:val="22"/>
                <w:szCs w:val="22"/>
              </w:rPr>
              <w:t>Data available in real-time for display</w:t>
            </w:r>
          </w:p>
        </w:tc>
        <w:tc>
          <w:tcPr>
            <w:tcW w:w="1936" w:type="pct"/>
            <w:vAlign w:val="center"/>
          </w:tcPr>
          <w:p w14:paraId="6422BC07" w14:textId="32136448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B3BF7" w:rsidRPr="000B3BF7" w14:paraId="1B234884" w14:textId="77777777" w:rsidTr="00DC7159">
        <w:tc>
          <w:tcPr>
            <w:tcW w:w="1334" w:type="pct"/>
            <w:vAlign w:val="center"/>
          </w:tcPr>
          <w:p w14:paraId="4B2DC519" w14:textId="17F53559" w:rsidR="000B3BF7" w:rsidRPr="000B3BF7" w:rsidRDefault="000B3BF7" w:rsidP="000B3BF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0B3BF7">
              <w:rPr>
                <w:rStyle w:val="Strong"/>
                <w:rFonts w:cs="Segoe UI"/>
                <w:color w:val="0F1115"/>
                <w:sz w:val="22"/>
                <w:szCs w:val="22"/>
              </w:rPr>
              <w:t>[e.g., National Database]</w:t>
            </w:r>
          </w:p>
        </w:tc>
        <w:tc>
          <w:tcPr>
            <w:tcW w:w="1730" w:type="pct"/>
            <w:vAlign w:val="center"/>
          </w:tcPr>
          <w:p w14:paraId="35EF3C6E" w14:textId="351D07AC" w:rsidR="000B3BF7" w:rsidRPr="000B3BF7" w:rsidRDefault="000B3BF7" w:rsidP="000B3BF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B3BF7">
              <w:rPr>
                <w:rFonts w:cs="Segoe UI"/>
                <w:color w:val="0F1115"/>
                <w:sz w:val="22"/>
                <w:szCs w:val="22"/>
              </w:rPr>
              <w:t>Data format compatible with import procedures</w:t>
            </w:r>
          </w:p>
        </w:tc>
        <w:tc>
          <w:tcPr>
            <w:tcW w:w="1936" w:type="pct"/>
            <w:vAlign w:val="center"/>
          </w:tcPr>
          <w:p w14:paraId="35EE1477" w14:textId="2F0ABF1D" w:rsidR="000B3BF7" w:rsidRPr="000B3BF7" w:rsidRDefault="000B3BF7" w:rsidP="000B3BF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B3BF7" w:rsidRPr="000B3BF7" w14:paraId="010735AA" w14:textId="77777777" w:rsidTr="00DC7159">
        <w:tc>
          <w:tcPr>
            <w:tcW w:w="1334" w:type="pct"/>
            <w:vAlign w:val="center"/>
          </w:tcPr>
          <w:p w14:paraId="1F2CFA16" w14:textId="35BC1FDC" w:rsidR="000B3BF7" w:rsidRPr="000B3BF7" w:rsidRDefault="000B3BF7" w:rsidP="000B3BF7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0B3BF7">
              <w:rPr>
                <w:rStyle w:val="Strong"/>
                <w:rFonts w:cs="Segoe UI"/>
                <w:color w:val="0F1115"/>
                <w:sz w:val="22"/>
                <w:szCs w:val="22"/>
              </w:rPr>
              <w:t>[e.g., Telemetry System]</w:t>
            </w:r>
          </w:p>
        </w:tc>
        <w:tc>
          <w:tcPr>
            <w:tcW w:w="1730" w:type="pct"/>
            <w:vAlign w:val="center"/>
          </w:tcPr>
          <w:p w14:paraId="1B82DB5C" w14:textId="0D1F149D" w:rsidR="000B3BF7" w:rsidRPr="000B3BF7" w:rsidRDefault="000B3BF7" w:rsidP="000B3BF7">
            <w:pPr>
              <w:rPr>
                <w:rFonts w:cs="Segoe UI"/>
                <w:color w:val="0F1115"/>
                <w:sz w:val="22"/>
                <w:szCs w:val="22"/>
              </w:rPr>
            </w:pPr>
            <w:r w:rsidRPr="000B3BF7">
              <w:rPr>
                <w:rFonts w:cs="Segoe UI"/>
                <w:color w:val="0F1115"/>
                <w:sz w:val="22"/>
                <w:szCs w:val="22"/>
              </w:rPr>
              <w:t>Compatible with existing telemetry server</w:t>
            </w:r>
          </w:p>
        </w:tc>
        <w:tc>
          <w:tcPr>
            <w:tcW w:w="1936" w:type="pct"/>
            <w:vAlign w:val="center"/>
          </w:tcPr>
          <w:p w14:paraId="06262933" w14:textId="77777777" w:rsidR="000B3BF7" w:rsidRPr="000B3BF7" w:rsidRDefault="000B3BF7" w:rsidP="000B3BF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3FAFFBE6" w14:textId="77777777" w:rsidR="00DC7159" w:rsidRPr="00DC7159" w:rsidRDefault="00DC7159" w:rsidP="00DC715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C7159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Integration Testing:</w:t>
      </w:r>
    </w:p>
    <w:p w14:paraId="5D5F77A0" w14:textId="77777777" w:rsidR="00DC7159" w:rsidRPr="00DC7159" w:rsidRDefault="00DC7159" w:rsidP="00DC715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C715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contractor shall demonstrate successful integration during:</w:t>
      </w:r>
    </w:p>
    <w:p w14:paraId="327D237F" w14:textId="77777777" w:rsidR="00DC7159" w:rsidRPr="00B21F60" w:rsidRDefault="00DC7159" w:rsidP="00B21F60">
      <w:pPr>
        <w:pStyle w:val="ListParagraph"/>
        <w:numPr>
          <w:ilvl w:val="0"/>
          <w:numId w:val="27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lastRenderedPageBreak/>
        <w:t>Factory Acceptance Test (simulated)</w:t>
      </w:r>
    </w:p>
    <w:p w14:paraId="153B6A22" w14:textId="2C92CDFD" w:rsidR="00382E2A" w:rsidRDefault="00DC7159" w:rsidP="00B21F60">
      <w:pPr>
        <w:pStyle w:val="ListParagraph"/>
        <w:numPr>
          <w:ilvl w:val="0"/>
          <w:numId w:val="27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Site Acceptance Test (live)</w:t>
      </w:r>
    </w:p>
    <w:p w14:paraId="55179862" w14:textId="77777777" w:rsidR="00B21F60" w:rsidRPr="00DE424D" w:rsidRDefault="00B21F60" w:rsidP="00DE424D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</w:p>
    <w:p w14:paraId="567617CD" w14:textId="77777777" w:rsidR="00DE424D" w:rsidRDefault="00DE424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75AEAD5" w14:textId="66188A14" w:rsidR="000F18FE" w:rsidRDefault="000F18FE" w:rsidP="00DE424D">
      <w:pPr>
        <w:pStyle w:val="Heading2"/>
        <w:numPr>
          <w:ilvl w:val="0"/>
          <w:numId w:val="49"/>
        </w:numPr>
      </w:pPr>
      <w:r w:rsidRPr="000F18FE">
        <w:lastRenderedPageBreak/>
        <w:t>Technical Specification by Tier</w:t>
      </w:r>
    </w:p>
    <w:p w14:paraId="170CBB26" w14:textId="71C55DA6" w:rsidR="00CB604B" w:rsidRPr="00415DBC" w:rsidRDefault="00415DBC" w:rsidP="00CB604B">
      <w:pPr>
        <w:rPr>
          <w:sz w:val="22"/>
          <w:szCs w:val="22"/>
        </w:rPr>
      </w:pPr>
      <w:r w:rsidRPr="00415DBC">
        <w:rPr>
          <w:sz w:val="22"/>
          <w:szCs w:val="22"/>
        </w:rPr>
        <w:t xml:space="preserve">The specifications in this table are derived from the WRP </w:t>
      </w:r>
      <w:r w:rsidRPr="00415DBC">
        <w:rPr>
          <w:i/>
          <w:iCs/>
          <w:sz w:val="22"/>
          <w:szCs w:val="22"/>
        </w:rPr>
        <w:t>Guidance Document: Standardisation, Optimisation and Maintenance of Earth Observation Equipment in the Pacific Islands</w:t>
      </w:r>
      <w:r w:rsidRPr="00415DBC">
        <w:rPr>
          <w:sz w:val="22"/>
          <w:szCs w:val="22"/>
        </w:rPr>
        <w:t>, Section 5.2.</w:t>
      </w:r>
      <w:r w:rsidR="00437C4F">
        <w:rPr>
          <w:sz w:val="22"/>
          <w:szCs w:val="22"/>
        </w:rPr>
        <w:t>1</w:t>
      </w:r>
      <w:r w:rsidRPr="00415DBC">
        <w:rPr>
          <w:sz w:val="22"/>
          <w:szCs w:val="22"/>
        </w:rPr>
        <w:t xml:space="preserve"> (Tier Sensor Specification by Variable – </w:t>
      </w:r>
      <w:r w:rsidR="00437C4F">
        <w:rPr>
          <w:sz w:val="22"/>
          <w:szCs w:val="22"/>
        </w:rPr>
        <w:t>Atmosphere (Near Surface)</w:t>
      </w:r>
      <w:r w:rsidRPr="00415DBC">
        <w:rPr>
          <w:sz w:val="22"/>
          <w:szCs w:val="22"/>
        </w:rPr>
        <w:t>). Refer to the Guide for detailed sensor accuracy and uncertainty data.</w:t>
      </w:r>
    </w:p>
    <w:p w14:paraId="29CE31DB" w14:textId="229FC112" w:rsidR="00B21F60" w:rsidRPr="00B21F60" w:rsidRDefault="00B21F60" w:rsidP="00DE424D">
      <w:pPr>
        <w:pStyle w:val="ListParagraph"/>
        <w:numPr>
          <w:ilvl w:val="1"/>
          <w:numId w:val="49"/>
        </w:numPr>
        <w:rPr>
          <w:i/>
          <w:iCs/>
          <w:sz w:val="22"/>
          <w:szCs w:val="22"/>
        </w:rPr>
      </w:pPr>
      <w:r w:rsidRPr="00B21F60">
        <w:rPr>
          <w:i/>
          <w:iCs/>
          <w:sz w:val="22"/>
          <w:szCs w:val="22"/>
        </w:rPr>
        <w:t>Atmosphere (Near Surface) Sensor Specifications</w:t>
      </w:r>
    </w:p>
    <w:p w14:paraId="70C53ADF" w14:textId="5775B42B" w:rsidR="00DF6857" w:rsidRDefault="00602CCA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1</w:t>
      </w:r>
      <w:r w:rsidR="00DF6857" w:rsidRPr="00DF6857">
        <w:rPr>
          <w:b/>
          <w:bCs/>
          <w:sz w:val="22"/>
          <w:szCs w:val="22"/>
        </w:rPr>
        <w:t xml:space="preserve"> - Reference </w:t>
      </w:r>
      <w:r w:rsidR="005D738F">
        <w:rPr>
          <w:b/>
          <w:bCs/>
          <w:sz w:val="22"/>
          <w:szCs w:val="22"/>
        </w:rPr>
        <w:t>Station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2760"/>
        <w:gridCol w:w="1438"/>
        <w:gridCol w:w="3125"/>
      </w:tblGrid>
      <w:tr w:rsidR="00A16B1E" w:rsidRPr="00A16B1E" w14:paraId="52D1C16A" w14:textId="77777777" w:rsidTr="00360291">
        <w:trPr>
          <w:tblHeader/>
        </w:trPr>
        <w:tc>
          <w:tcPr>
            <w:tcW w:w="1693" w:type="dxa"/>
            <w:vAlign w:val="center"/>
          </w:tcPr>
          <w:p w14:paraId="2B3658EC" w14:textId="7473CABD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60" w:type="dxa"/>
            <w:vAlign w:val="center"/>
          </w:tcPr>
          <w:p w14:paraId="5EFE1DD0" w14:textId="38E77C62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55CAAAB9" w14:textId="20F2168C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25" w:type="dxa"/>
            <w:vAlign w:val="center"/>
          </w:tcPr>
          <w:p w14:paraId="5B046634" w14:textId="7A1BFE29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A16B1E" w:rsidRPr="00A16B1E" w14:paraId="6D24F9C9" w14:textId="77777777" w:rsidTr="00360291">
        <w:tc>
          <w:tcPr>
            <w:tcW w:w="1693" w:type="dxa"/>
            <w:vAlign w:val="center"/>
          </w:tcPr>
          <w:p w14:paraId="53F5E842" w14:textId="51A24DC2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Style w:val="Strong"/>
                <w:rFonts w:cs="Segoe UI"/>
                <w:color w:val="0F1115"/>
                <w:sz w:val="22"/>
                <w:szCs w:val="22"/>
              </w:rPr>
              <w:t>Air Temperature</w:t>
            </w:r>
          </w:p>
        </w:tc>
        <w:tc>
          <w:tcPr>
            <w:tcW w:w="2760" w:type="dxa"/>
            <w:vAlign w:val="center"/>
          </w:tcPr>
          <w:p w14:paraId="1BDC0345" w14:textId="122CF462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Fonts w:cs="Segoe UI"/>
                <w:color w:val="0F1115"/>
                <w:sz w:val="22"/>
                <w:szCs w:val="22"/>
              </w:rPr>
              <w:t>Accuracy: ±0.2°C, Resolution: 0.1°C, Range: -40°C to +60°C, in radiation shield, 1.25-2m height</w:t>
            </w:r>
          </w:p>
        </w:tc>
        <w:tc>
          <w:tcPr>
            <w:tcW w:w="1438" w:type="dxa"/>
            <w:vAlign w:val="center"/>
          </w:tcPr>
          <w:p w14:paraId="627638FE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C755AB0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16B1E" w:rsidRPr="00A16B1E" w14:paraId="41333EAE" w14:textId="77777777" w:rsidTr="00360291">
        <w:tc>
          <w:tcPr>
            <w:tcW w:w="1693" w:type="dxa"/>
            <w:vAlign w:val="center"/>
          </w:tcPr>
          <w:p w14:paraId="3E8F8AEE" w14:textId="07B3E9F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Style w:val="Strong"/>
                <w:rFonts w:cs="Segoe UI"/>
                <w:color w:val="0F1115"/>
                <w:sz w:val="22"/>
                <w:szCs w:val="22"/>
              </w:rPr>
              <w:t>Relative Humidity</w:t>
            </w:r>
          </w:p>
        </w:tc>
        <w:tc>
          <w:tcPr>
            <w:tcW w:w="2760" w:type="dxa"/>
            <w:vAlign w:val="center"/>
          </w:tcPr>
          <w:p w14:paraId="23D1B07E" w14:textId="13E88B2E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Fonts w:cs="Segoe UI"/>
                <w:color w:val="0F1115"/>
                <w:sz w:val="22"/>
                <w:szCs w:val="22"/>
              </w:rPr>
              <w:t>Accuracy: ±2% RH, Resolution: 1%, Range: 0-100%, stable in high humidity</w:t>
            </w:r>
          </w:p>
        </w:tc>
        <w:tc>
          <w:tcPr>
            <w:tcW w:w="1438" w:type="dxa"/>
            <w:vAlign w:val="center"/>
          </w:tcPr>
          <w:p w14:paraId="3E6C980E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7123976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16B1E" w:rsidRPr="00A16B1E" w14:paraId="6E54675A" w14:textId="77777777" w:rsidTr="00360291">
        <w:tc>
          <w:tcPr>
            <w:tcW w:w="1693" w:type="dxa"/>
            <w:vAlign w:val="center"/>
          </w:tcPr>
          <w:p w14:paraId="65F878BE" w14:textId="5E3B8684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Style w:val="Strong"/>
                <w:rFonts w:cs="Segoe UI"/>
                <w:color w:val="0F1115"/>
                <w:sz w:val="22"/>
                <w:szCs w:val="22"/>
              </w:rPr>
              <w:t>Atmospheric Pressure</w:t>
            </w:r>
          </w:p>
        </w:tc>
        <w:tc>
          <w:tcPr>
            <w:tcW w:w="2760" w:type="dxa"/>
            <w:vAlign w:val="center"/>
          </w:tcPr>
          <w:p w14:paraId="083D0192" w14:textId="366AD25C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Fonts w:cs="Segoe UI"/>
                <w:color w:val="0F1115"/>
                <w:sz w:val="22"/>
                <w:szCs w:val="22"/>
              </w:rPr>
              <w:t xml:space="preserve">Accuracy: ±0.2 </w:t>
            </w:r>
            <w:proofErr w:type="spellStart"/>
            <w:r w:rsidRPr="00A16B1E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  <w:r w:rsidRPr="00A16B1E">
              <w:rPr>
                <w:rFonts w:cs="Segoe UI"/>
                <w:color w:val="0F1115"/>
                <w:sz w:val="22"/>
                <w:szCs w:val="22"/>
              </w:rPr>
              <w:t xml:space="preserve">, Resolution: 0.1 </w:t>
            </w:r>
            <w:proofErr w:type="spellStart"/>
            <w:r w:rsidRPr="00A16B1E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  <w:r w:rsidRPr="00A16B1E">
              <w:rPr>
                <w:rFonts w:cs="Segoe UI"/>
                <w:color w:val="0F1115"/>
                <w:sz w:val="22"/>
                <w:szCs w:val="22"/>
              </w:rPr>
              <w:t xml:space="preserve">, Range: 500-1080 </w:t>
            </w:r>
            <w:proofErr w:type="spellStart"/>
            <w:r w:rsidRPr="00A16B1E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  <w:r w:rsidRPr="00A16B1E">
              <w:rPr>
                <w:rFonts w:cs="Segoe UI"/>
                <w:color w:val="0F1115"/>
                <w:sz w:val="22"/>
                <w:szCs w:val="22"/>
              </w:rPr>
              <w:t>, temperature compensated</w:t>
            </w:r>
          </w:p>
        </w:tc>
        <w:tc>
          <w:tcPr>
            <w:tcW w:w="1438" w:type="dxa"/>
            <w:vAlign w:val="center"/>
          </w:tcPr>
          <w:p w14:paraId="2771EAC6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58487243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16B1E" w:rsidRPr="00A16B1E" w14:paraId="48E68E8F" w14:textId="77777777" w:rsidTr="00360291">
        <w:tc>
          <w:tcPr>
            <w:tcW w:w="1693" w:type="dxa"/>
            <w:vAlign w:val="center"/>
          </w:tcPr>
          <w:p w14:paraId="370DE0EE" w14:textId="2A91AF86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Style w:val="Strong"/>
                <w:rFonts w:cs="Segoe UI"/>
                <w:color w:val="0F1115"/>
                <w:sz w:val="22"/>
                <w:szCs w:val="22"/>
              </w:rPr>
              <w:t>Wind Speed</w:t>
            </w:r>
          </w:p>
        </w:tc>
        <w:tc>
          <w:tcPr>
            <w:tcW w:w="2760" w:type="dxa"/>
            <w:vAlign w:val="center"/>
          </w:tcPr>
          <w:p w14:paraId="2A7AE068" w14:textId="650EFC5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Fonts w:cs="Segoe UI"/>
                <w:color w:val="0F1115"/>
                <w:sz w:val="22"/>
                <w:szCs w:val="22"/>
              </w:rPr>
              <w:t>Accuracy: ±0.5 m/s (&lt;5 m/s) or ±10% (&gt;5 m/s), Resolution: 0.1 m/s, Range: 0-75 m/s, 10m height</w:t>
            </w:r>
          </w:p>
        </w:tc>
        <w:tc>
          <w:tcPr>
            <w:tcW w:w="1438" w:type="dxa"/>
            <w:vAlign w:val="center"/>
          </w:tcPr>
          <w:p w14:paraId="46FFB65F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5B042404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16B1E" w:rsidRPr="00A16B1E" w14:paraId="14DE833D" w14:textId="77777777" w:rsidTr="00360291">
        <w:tc>
          <w:tcPr>
            <w:tcW w:w="1693" w:type="dxa"/>
            <w:vAlign w:val="center"/>
          </w:tcPr>
          <w:p w14:paraId="4FF7ED5F" w14:textId="3A9F3C36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Style w:val="Strong"/>
                <w:rFonts w:cs="Segoe UI"/>
                <w:color w:val="0F1115"/>
                <w:sz w:val="22"/>
                <w:szCs w:val="22"/>
              </w:rPr>
              <w:t>Wind Gust</w:t>
            </w:r>
          </w:p>
        </w:tc>
        <w:tc>
          <w:tcPr>
            <w:tcW w:w="2760" w:type="dxa"/>
            <w:vAlign w:val="center"/>
          </w:tcPr>
          <w:p w14:paraId="755A4527" w14:textId="68D1D7AA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Fonts w:cs="Segoe UI"/>
                <w:color w:val="0F1115"/>
                <w:sz w:val="22"/>
                <w:szCs w:val="22"/>
              </w:rPr>
              <w:t>3-second average, same accuracy as wind speed, sampling ≤3 seconds</w:t>
            </w:r>
          </w:p>
        </w:tc>
        <w:tc>
          <w:tcPr>
            <w:tcW w:w="1438" w:type="dxa"/>
            <w:vAlign w:val="center"/>
          </w:tcPr>
          <w:p w14:paraId="231BDBBC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EC98ACB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16B1E" w:rsidRPr="00A16B1E" w14:paraId="79241CAA" w14:textId="77777777" w:rsidTr="00360291">
        <w:tc>
          <w:tcPr>
            <w:tcW w:w="1693" w:type="dxa"/>
            <w:vAlign w:val="center"/>
          </w:tcPr>
          <w:p w14:paraId="6FB4AB7E" w14:textId="4C5438EE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Style w:val="Strong"/>
                <w:rFonts w:cs="Segoe UI"/>
                <w:color w:val="0F1115"/>
                <w:sz w:val="22"/>
                <w:szCs w:val="22"/>
              </w:rPr>
              <w:t>Wind Direction</w:t>
            </w:r>
          </w:p>
        </w:tc>
        <w:tc>
          <w:tcPr>
            <w:tcW w:w="2760" w:type="dxa"/>
            <w:vAlign w:val="center"/>
          </w:tcPr>
          <w:p w14:paraId="0123E3AF" w14:textId="157188FF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Fonts w:cs="Segoe UI"/>
                <w:color w:val="0F1115"/>
                <w:sz w:val="22"/>
                <w:szCs w:val="22"/>
              </w:rPr>
              <w:t>Accuracy: ±5°, Resolution: 1°, Range: 0-360°, referenced to True North</w:t>
            </w:r>
          </w:p>
        </w:tc>
        <w:tc>
          <w:tcPr>
            <w:tcW w:w="1438" w:type="dxa"/>
            <w:vAlign w:val="center"/>
          </w:tcPr>
          <w:p w14:paraId="58E25B0F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ECC27E9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16B1E" w:rsidRPr="00A16B1E" w14:paraId="317BBC38" w14:textId="77777777" w:rsidTr="00360291">
        <w:tc>
          <w:tcPr>
            <w:tcW w:w="1693" w:type="dxa"/>
            <w:vAlign w:val="center"/>
          </w:tcPr>
          <w:p w14:paraId="796C8BE2" w14:textId="2DE2F129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Style w:val="Strong"/>
                <w:rFonts w:cs="Segoe UI"/>
                <w:color w:val="0F1115"/>
                <w:sz w:val="22"/>
                <w:szCs w:val="22"/>
              </w:rPr>
              <w:t>Precipitation</w:t>
            </w:r>
          </w:p>
        </w:tc>
        <w:tc>
          <w:tcPr>
            <w:tcW w:w="2760" w:type="dxa"/>
            <w:vAlign w:val="center"/>
          </w:tcPr>
          <w:p w14:paraId="543F4D1E" w14:textId="242A651E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Fonts w:cs="Segoe UI"/>
                <w:color w:val="0F1115"/>
                <w:sz w:val="22"/>
                <w:szCs w:val="22"/>
              </w:rPr>
              <w:t>Accuracy: ±1 mm or 2%, Resolution: 0.1 mm, Range: 0-1000 mm/day, 300 cm² collector minimum, wind shield</w:t>
            </w:r>
          </w:p>
        </w:tc>
        <w:tc>
          <w:tcPr>
            <w:tcW w:w="1438" w:type="dxa"/>
            <w:vAlign w:val="center"/>
          </w:tcPr>
          <w:p w14:paraId="1B7E6705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5B42EC9A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16B1E" w:rsidRPr="00A16B1E" w14:paraId="45013935" w14:textId="77777777" w:rsidTr="00360291">
        <w:tc>
          <w:tcPr>
            <w:tcW w:w="1693" w:type="dxa"/>
            <w:vAlign w:val="center"/>
          </w:tcPr>
          <w:p w14:paraId="14F7A33D" w14:textId="09760073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Style w:val="Strong"/>
                <w:rFonts w:cs="Segoe UI"/>
                <w:color w:val="0F1115"/>
                <w:sz w:val="22"/>
                <w:szCs w:val="22"/>
              </w:rPr>
              <w:t>Precipitation Intensity</w:t>
            </w:r>
          </w:p>
        </w:tc>
        <w:tc>
          <w:tcPr>
            <w:tcW w:w="2760" w:type="dxa"/>
            <w:vAlign w:val="center"/>
          </w:tcPr>
          <w:p w14:paraId="7B3E24F6" w14:textId="0EFBF95F" w:rsidR="00A16B1E" w:rsidRPr="00A16B1E" w:rsidRDefault="00A16B1E" w:rsidP="00A16B1E">
            <w:pPr>
              <w:rPr>
                <w:sz w:val="22"/>
                <w:szCs w:val="22"/>
              </w:rPr>
            </w:pPr>
            <w:r w:rsidRPr="00A16B1E">
              <w:rPr>
                <w:rFonts w:cs="Segoe UI"/>
                <w:color w:val="0F1115"/>
                <w:sz w:val="22"/>
                <w:szCs w:val="22"/>
              </w:rPr>
              <w:t>Accuracy: ±0.2 mm/h or 5%, Resolution: 0.1 mm/h, Range: 0-500 mm/h</w:t>
            </w:r>
          </w:p>
        </w:tc>
        <w:tc>
          <w:tcPr>
            <w:tcW w:w="1438" w:type="dxa"/>
            <w:vAlign w:val="center"/>
          </w:tcPr>
          <w:p w14:paraId="1A1CEE5A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2F0A545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16B1E" w:rsidRPr="00A16B1E" w14:paraId="7C3A00B0" w14:textId="77777777" w:rsidTr="00360291">
        <w:tc>
          <w:tcPr>
            <w:tcW w:w="1693" w:type="dxa"/>
            <w:vAlign w:val="center"/>
          </w:tcPr>
          <w:p w14:paraId="5AFC8ABB" w14:textId="739A70D3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Style w:val="Strong"/>
                <w:rFonts w:cs="Segoe UI"/>
                <w:color w:val="0F1115"/>
                <w:sz w:val="22"/>
                <w:szCs w:val="22"/>
              </w:rPr>
              <w:t>Solar Radiation</w:t>
            </w:r>
          </w:p>
        </w:tc>
        <w:tc>
          <w:tcPr>
            <w:tcW w:w="2760" w:type="dxa"/>
            <w:vAlign w:val="center"/>
          </w:tcPr>
          <w:p w14:paraId="25631807" w14:textId="06E73B27" w:rsidR="00A16B1E" w:rsidRPr="00A16B1E" w:rsidRDefault="00A16B1E" w:rsidP="00A16B1E">
            <w:pPr>
              <w:rPr>
                <w:sz w:val="22"/>
                <w:szCs w:val="22"/>
              </w:rPr>
            </w:pPr>
            <w:r w:rsidRPr="00A16B1E">
              <w:rPr>
                <w:rFonts w:cs="Segoe UI"/>
                <w:color w:val="0F1115"/>
                <w:sz w:val="22"/>
                <w:szCs w:val="22"/>
              </w:rPr>
              <w:t>Accuracy: ±5% daily total, Resolution: 1 W/m², Range: 0-2000 W/m², ISO 9060 secondary standard</w:t>
            </w:r>
          </w:p>
        </w:tc>
        <w:tc>
          <w:tcPr>
            <w:tcW w:w="1438" w:type="dxa"/>
            <w:vAlign w:val="center"/>
          </w:tcPr>
          <w:p w14:paraId="659D9431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94AF8DC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16B1E" w:rsidRPr="00A16B1E" w14:paraId="566A8BE7" w14:textId="77777777" w:rsidTr="00360291">
        <w:tc>
          <w:tcPr>
            <w:tcW w:w="1693" w:type="dxa"/>
            <w:vAlign w:val="center"/>
          </w:tcPr>
          <w:p w14:paraId="583947F0" w14:textId="6FD4FB3E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A16B1E">
              <w:rPr>
                <w:rStyle w:val="Strong"/>
                <w:rFonts w:cs="Segoe UI"/>
                <w:color w:val="0F1115"/>
                <w:sz w:val="22"/>
                <w:szCs w:val="22"/>
              </w:rPr>
              <w:t>Sunshine Duration</w:t>
            </w:r>
          </w:p>
        </w:tc>
        <w:tc>
          <w:tcPr>
            <w:tcW w:w="2760" w:type="dxa"/>
            <w:vAlign w:val="center"/>
          </w:tcPr>
          <w:p w14:paraId="2889A086" w14:textId="58B75C94" w:rsidR="00A16B1E" w:rsidRPr="00A16B1E" w:rsidRDefault="00A16B1E" w:rsidP="00A16B1E">
            <w:pPr>
              <w:rPr>
                <w:sz w:val="22"/>
                <w:szCs w:val="22"/>
              </w:rPr>
            </w:pPr>
            <w:r w:rsidRPr="00A16B1E">
              <w:rPr>
                <w:rFonts w:cs="Segoe UI"/>
                <w:color w:val="0F1115"/>
                <w:sz w:val="22"/>
                <w:szCs w:val="22"/>
              </w:rPr>
              <w:t>Accuracy: ±0.1 h, Threshold: 120 W/m² direct radiation</w:t>
            </w:r>
          </w:p>
        </w:tc>
        <w:tc>
          <w:tcPr>
            <w:tcW w:w="1438" w:type="dxa"/>
            <w:vAlign w:val="center"/>
          </w:tcPr>
          <w:p w14:paraId="42E00275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6CB0AD0" w14:textId="77777777" w:rsidR="00A16B1E" w:rsidRPr="00A16B1E" w:rsidRDefault="00A16B1E" w:rsidP="00A16B1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17064DF" w14:textId="77777777" w:rsidR="000E435F" w:rsidRDefault="000E435F" w:rsidP="0079793E">
      <w:pPr>
        <w:rPr>
          <w:b/>
          <w:bCs/>
          <w:sz w:val="22"/>
          <w:szCs w:val="22"/>
        </w:rPr>
      </w:pPr>
    </w:p>
    <w:p w14:paraId="7D119BB7" w14:textId="30092012" w:rsidR="0079793E" w:rsidRPr="0079793E" w:rsidRDefault="0079793E" w:rsidP="0079793E">
      <w:pPr>
        <w:rPr>
          <w:b/>
          <w:bCs/>
          <w:sz w:val="22"/>
          <w:szCs w:val="22"/>
        </w:rPr>
      </w:pPr>
      <w:r w:rsidRPr="0079793E">
        <w:rPr>
          <w:b/>
          <w:bCs/>
          <w:sz w:val="22"/>
          <w:szCs w:val="22"/>
        </w:rPr>
        <w:t xml:space="preserve">Special Requirements for </w:t>
      </w:r>
      <w:r w:rsidR="00602CCA">
        <w:rPr>
          <w:b/>
          <w:bCs/>
          <w:sz w:val="22"/>
          <w:szCs w:val="22"/>
        </w:rPr>
        <w:t>Tier 1</w:t>
      </w:r>
      <w:r w:rsidRPr="0079793E">
        <w:rPr>
          <w:b/>
          <w:bCs/>
          <w:sz w:val="22"/>
          <w:szCs w:val="22"/>
        </w:rPr>
        <w:t>:</w:t>
      </w:r>
    </w:p>
    <w:p w14:paraId="278FA97A" w14:textId="77777777" w:rsidR="0079793E" w:rsidRPr="00B21F60" w:rsidRDefault="0079793E" w:rsidP="00B21F60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B21F60">
        <w:rPr>
          <w:sz w:val="22"/>
          <w:szCs w:val="22"/>
        </w:rPr>
        <w:t>All sensors must have factory calibration certificates traceable to ISO 17025</w:t>
      </w:r>
    </w:p>
    <w:p w14:paraId="4D6579AC" w14:textId="77777777" w:rsidR="0079793E" w:rsidRPr="00B21F60" w:rsidRDefault="0079793E" w:rsidP="00B21F60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B21F60">
        <w:rPr>
          <w:sz w:val="22"/>
          <w:szCs w:val="22"/>
        </w:rPr>
        <w:t>Radiation shield must be naturally ventilated, multiple-plate design</w:t>
      </w:r>
    </w:p>
    <w:p w14:paraId="2A697CBF" w14:textId="77777777" w:rsidR="0079793E" w:rsidRPr="00B21F60" w:rsidRDefault="0079793E" w:rsidP="00B21F60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B21F60">
        <w:rPr>
          <w:sz w:val="22"/>
          <w:szCs w:val="22"/>
        </w:rPr>
        <w:t>Precipitation gauge must include alter-type wind shield</w:t>
      </w:r>
    </w:p>
    <w:p w14:paraId="68879225" w14:textId="186AADA1" w:rsidR="00CE4003" w:rsidRPr="00B21F60" w:rsidRDefault="0079793E" w:rsidP="00B21F60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B21F60">
        <w:rPr>
          <w:sz w:val="22"/>
          <w:szCs w:val="22"/>
        </w:rPr>
        <w:t>Dual sensor redundancy for critical variables (T, RH, P) recommended</w:t>
      </w:r>
    </w:p>
    <w:p w14:paraId="54F9FAE3" w14:textId="66192761" w:rsidR="00DF6857" w:rsidRDefault="00602CCA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2</w:t>
      </w:r>
      <w:r w:rsidR="00DF6857" w:rsidRPr="00DF6857">
        <w:rPr>
          <w:b/>
          <w:bCs/>
          <w:sz w:val="22"/>
          <w:szCs w:val="22"/>
        </w:rPr>
        <w:t xml:space="preserve"> - Synoptic </w:t>
      </w:r>
      <w:r w:rsidR="001A62E9">
        <w:rPr>
          <w:b/>
          <w:bCs/>
          <w:sz w:val="22"/>
          <w:szCs w:val="22"/>
        </w:rPr>
        <w:t>Station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2760"/>
        <w:gridCol w:w="1438"/>
        <w:gridCol w:w="3125"/>
      </w:tblGrid>
      <w:tr w:rsidR="00CE4003" w:rsidRPr="00CE4003" w14:paraId="2929F824" w14:textId="77777777" w:rsidTr="004F0620">
        <w:trPr>
          <w:tblHeader/>
        </w:trPr>
        <w:tc>
          <w:tcPr>
            <w:tcW w:w="1693" w:type="dxa"/>
            <w:vAlign w:val="center"/>
          </w:tcPr>
          <w:p w14:paraId="3AA6970A" w14:textId="1725DDBE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60" w:type="dxa"/>
            <w:vAlign w:val="center"/>
          </w:tcPr>
          <w:p w14:paraId="23FD33CD" w14:textId="1D6BB40A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43B8F8CB" w14:textId="771CDDDD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25" w:type="dxa"/>
            <w:vAlign w:val="center"/>
          </w:tcPr>
          <w:p w14:paraId="2A2D5BDD" w14:textId="08D3F2DB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CE4003" w:rsidRPr="00CE4003" w14:paraId="3E5BC858" w14:textId="77777777" w:rsidTr="004F0620">
        <w:tc>
          <w:tcPr>
            <w:tcW w:w="1693" w:type="dxa"/>
            <w:vAlign w:val="center"/>
          </w:tcPr>
          <w:p w14:paraId="4A214229" w14:textId="33B30F12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Style w:val="Strong"/>
                <w:rFonts w:cs="Segoe UI"/>
                <w:color w:val="0F1115"/>
                <w:sz w:val="22"/>
                <w:szCs w:val="22"/>
              </w:rPr>
              <w:t>Air Temperature</w:t>
            </w:r>
          </w:p>
        </w:tc>
        <w:tc>
          <w:tcPr>
            <w:tcW w:w="2760" w:type="dxa"/>
            <w:vAlign w:val="center"/>
          </w:tcPr>
          <w:p w14:paraId="78F40ADD" w14:textId="37197618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Fonts w:cs="Segoe UI"/>
                <w:color w:val="0F1115"/>
                <w:sz w:val="22"/>
                <w:szCs w:val="22"/>
              </w:rPr>
              <w:t>Accuracy: ±0.5°C, Resolution: 0.1°C, Range: -20°C to +60°C, in radiation shield</w:t>
            </w:r>
          </w:p>
        </w:tc>
        <w:tc>
          <w:tcPr>
            <w:tcW w:w="1438" w:type="dxa"/>
            <w:vAlign w:val="center"/>
          </w:tcPr>
          <w:p w14:paraId="4551B6AC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AD9BE05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4003" w:rsidRPr="00CE4003" w14:paraId="2BC7BC79" w14:textId="77777777" w:rsidTr="004F0620">
        <w:tc>
          <w:tcPr>
            <w:tcW w:w="1693" w:type="dxa"/>
            <w:vAlign w:val="center"/>
          </w:tcPr>
          <w:p w14:paraId="62219BA1" w14:textId="7A964A72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Style w:val="Strong"/>
                <w:rFonts w:cs="Segoe UI"/>
                <w:color w:val="0F1115"/>
                <w:sz w:val="22"/>
                <w:szCs w:val="22"/>
              </w:rPr>
              <w:t>Relative Humidity</w:t>
            </w:r>
          </w:p>
        </w:tc>
        <w:tc>
          <w:tcPr>
            <w:tcW w:w="2760" w:type="dxa"/>
            <w:vAlign w:val="center"/>
          </w:tcPr>
          <w:p w14:paraId="3E5C4A27" w14:textId="550C0E94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Fonts w:cs="Segoe UI"/>
                <w:color w:val="0F1115"/>
                <w:sz w:val="22"/>
                <w:szCs w:val="22"/>
              </w:rPr>
              <w:t>Accuracy: ±3% RH, Resolution: 1%, Range: 0-100%</w:t>
            </w:r>
          </w:p>
        </w:tc>
        <w:tc>
          <w:tcPr>
            <w:tcW w:w="1438" w:type="dxa"/>
            <w:vAlign w:val="center"/>
          </w:tcPr>
          <w:p w14:paraId="75958BC3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051FB0A1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4003" w:rsidRPr="00CE4003" w14:paraId="3A25A207" w14:textId="77777777" w:rsidTr="004F0620">
        <w:tc>
          <w:tcPr>
            <w:tcW w:w="1693" w:type="dxa"/>
            <w:vAlign w:val="center"/>
          </w:tcPr>
          <w:p w14:paraId="28963956" w14:textId="49894B69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Style w:val="Strong"/>
                <w:rFonts w:cs="Segoe UI"/>
                <w:color w:val="0F1115"/>
                <w:sz w:val="22"/>
                <w:szCs w:val="22"/>
              </w:rPr>
              <w:t>Atmospheric Pressure</w:t>
            </w:r>
          </w:p>
        </w:tc>
        <w:tc>
          <w:tcPr>
            <w:tcW w:w="2760" w:type="dxa"/>
            <w:vAlign w:val="center"/>
          </w:tcPr>
          <w:p w14:paraId="262267BE" w14:textId="411716A2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Fonts w:cs="Segoe UI"/>
                <w:color w:val="0F1115"/>
                <w:sz w:val="22"/>
                <w:szCs w:val="22"/>
              </w:rPr>
              <w:t xml:space="preserve">Accuracy: ±0.5 </w:t>
            </w:r>
            <w:proofErr w:type="spellStart"/>
            <w:r w:rsidRPr="00CE4003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  <w:r w:rsidRPr="00CE4003">
              <w:rPr>
                <w:rFonts w:cs="Segoe UI"/>
                <w:color w:val="0F1115"/>
                <w:sz w:val="22"/>
                <w:szCs w:val="22"/>
              </w:rPr>
              <w:t xml:space="preserve">, Resolution: 0.1 </w:t>
            </w:r>
            <w:proofErr w:type="spellStart"/>
            <w:r w:rsidRPr="00CE4003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  <w:r w:rsidRPr="00CE4003">
              <w:rPr>
                <w:rFonts w:cs="Segoe UI"/>
                <w:color w:val="0F1115"/>
                <w:sz w:val="22"/>
                <w:szCs w:val="22"/>
              </w:rPr>
              <w:t xml:space="preserve">, Range: 500-1080 </w:t>
            </w:r>
            <w:proofErr w:type="spellStart"/>
            <w:r w:rsidRPr="00CE4003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438" w:type="dxa"/>
            <w:vAlign w:val="center"/>
          </w:tcPr>
          <w:p w14:paraId="10F2B327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49CF8B73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4003" w:rsidRPr="00CE4003" w14:paraId="0C2F5B89" w14:textId="77777777" w:rsidTr="004F0620">
        <w:tc>
          <w:tcPr>
            <w:tcW w:w="1693" w:type="dxa"/>
            <w:vAlign w:val="center"/>
          </w:tcPr>
          <w:p w14:paraId="50C5CBEC" w14:textId="09D68895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Style w:val="Strong"/>
                <w:rFonts w:cs="Segoe UI"/>
                <w:color w:val="0F1115"/>
                <w:sz w:val="22"/>
                <w:szCs w:val="22"/>
              </w:rPr>
              <w:t>Wind Speed</w:t>
            </w:r>
          </w:p>
        </w:tc>
        <w:tc>
          <w:tcPr>
            <w:tcW w:w="2760" w:type="dxa"/>
            <w:vAlign w:val="center"/>
          </w:tcPr>
          <w:p w14:paraId="4F2CED5B" w14:textId="3C956C6E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Fonts w:cs="Segoe UI"/>
                <w:color w:val="0F1115"/>
                <w:sz w:val="22"/>
                <w:szCs w:val="22"/>
              </w:rPr>
              <w:t>Accuracy: ±1 m/s (&lt;5 m/s) or ±15% (&gt;5 m/s), Resolution: 0.1 m/s, Range: 0-75 m/s</w:t>
            </w:r>
          </w:p>
        </w:tc>
        <w:tc>
          <w:tcPr>
            <w:tcW w:w="1438" w:type="dxa"/>
            <w:vAlign w:val="center"/>
          </w:tcPr>
          <w:p w14:paraId="099AA6FC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0D04CCBE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4003" w:rsidRPr="00CE4003" w14:paraId="7AD675BD" w14:textId="77777777" w:rsidTr="004F0620">
        <w:tc>
          <w:tcPr>
            <w:tcW w:w="1693" w:type="dxa"/>
            <w:vAlign w:val="center"/>
          </w:tcPr>
          <w:p w14:paraId="0FD74754" w14:textId="466AEC8A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Style w:val="Strong"/>
                <w:rFonts w:cs="Segoe UI"/>
                <w:color w:val="0F1115"/>
                <w:sz w:val="22"/>
                <w:szCs w:val="22"/>
              </w:rPr>
              <w:t>Wind Gust</w:t>
            </w:r>
          </w:p>
        </w:tc>
        <w:tc>
          <w:tcPr>
            <w:tcW w:w="2760" w:type="dxa"/>
            <w:vAlign w:val="center"/>
          </w:tcPr>
          <w:p w14:paraId="50D8099A" w14:textId="3FA1ED3B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Fonts w:cs="Segoe UI"/>
                <w:color w:val="0F1115"/>
                <w:sz w:val="22"/>
                <w:szCs w:val="22"/>
              </w:rPr>
              <w:t>3-second average, sampling ≤5 seconds</w:t>
            </w:r>
          </w:p>
        </w:tc>
        <w:tc>
          <w:tcPr>
            <w:tcW w:w="1438" w:type="dxa"/>
            <w:vAlign w:val="center"/>
          </w:tcPr>
          <w:p w14:paraId="0AF5399B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CAFAEEB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4003" w:rsidRPr="00CE4003" w14:paraId="3218271A" w14:textId="77777777" w:rsidTr="004F0620">
        <w:tc>
          <w:tcPr>
            <w:tcW w:w="1693" w:type="dxa"/>
            <w:vAlign w:val="center"/>
          </w:tcPr>
          <w:p w14:paraId="106FC3FB" w14:textId="7FF5EA1D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Style w:val="Strong"/>
                <w:rFonts w:cs="Segoe UI"/>
                <w:color w:val="0F1115"/>
                <w:sz w:val="22"/>
                <w:szCs w:val="22"/>
              </w:rPr>
              <w:t>Wind Direction</w:t>
            </w:r>
          </w:p>
        </w:tc>
        <w:tc>
          <w:tcPr>
            <w:tcW w:w="2760" w:type="dxa"/>
            <w:vAlign w:val="center"/>
          </w:tcPr>
          <w:p w14:paraId="2ABE3273" w14:textId="2070C9FE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Fonts w:cs="Segoe UI"/>
                <w:color w:val="0F1115"/>
                <w:sz w:val="22"/>
                <w:szCs w:val="22"/>
              </w:rPr>
              <w:t>Accuracy: ±10°, Resolution: 2°, Range: 0-360°, True North</w:t>
            </w:r>
          </w:p>
        </w:tc>
        <w:tc>
          <w:tcPr>
            <w:tcW w:w="1438" w:type="dxa"/>
            <w:vAlign w:val="center"/>
          </w:tcPr>
          <w:p w14:paraId="5DA23D71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341C05D2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4003" w:rsidRPr="00CE4003" w14:paraId="361A9099" w14:textId="77777777" w:rsidTr="004F0620">
        <w:tc>
          <w:tcPr>
            <w:tcW w:w="1693" w:type="dxa"/>
            <w:vAlign w:val="center"/>
          </w:tcPr>
          <w:p w14:paraId="63A0D3CE" w14:textId="3E6D26A6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Style w:val="Strong"/>
                <w:rFonts w:cs="Segoe UI"/>
                <w:color w:val="0F1115"/>
                <w:sz w:val="22"/>
                <w:szCs w:val="22"/>
              </w:rPr>
              <w:t>Precipitation</w:t>
            </w:r>
          </w:p>
        </w:tc>
        <w:tc>
          <w:tcPr>
            <w:tcW w:w="2760" w:type="dxa"/>
            <w:vAlign w:val="center"/>
          </w:tcPr>
          <w:p w14:paraId="2BEA6AFE" w14:textId="0329B05E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Fonts w:cs="Segoe UI"/>
                <w:color w:val="0F1115"/>
                <w:sz w:val="22"/>
                <w:szCs w:val="22"/>
              </w:rPr>
              <w:t>Accuracy: ±3 mm or 5%, Resolution: 0.2 mm, Range: 0-1000 mm/day, 200 cm² collector minimum</w:t>
            </w:r>
          </w:p>
        </w:tc>
        <w:tc>
          <w:tcPr>
            <w:tcW w:w="1438" w:type="dxa"/>
            <w:vAlign w:val="center"/>
          </w:tcPr>
          <w:p w14:paraId="5B174DFD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817DA33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4003" w:rsidRPr="00CE4003" w14:paraId="78DF3B60" w14:textId="77777777" w:rsidTr="004F0620">
        <w:tc>
          <w:tcPr>
            <w:tcW w:w="1693" w:type="dxa"/>
            <w:vAlign w:val="center"/>
          </w:tcPr>
          <w:p w14:paraId="276552D1" w14:textId="715FC682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Style w:val="Strong"/>
                <w:rFonts w:cs="Segoe UI"/>
                <w:color w:val="0F1115"/>
                <w:sz w:val="22"/>
                <w:szCs w:val="22"/>
              </w:rPr>
              <w:t>Precipitation Intensity</w:t>
            </w:r>
          </w:p>
        </w:tc>
        <w:tc>
          <w:tcPr>
            <w:tcW w:w="2760" w:type="dxa"/>
            <w:vAlign w:val="center"/>
          </w:tcPr>
          <w:p w14:paraId="7526EB0C" w14:textId="024F6A8F" w:rsidR="00CE4003" w:rsidRPr="00CE4003" w:rsidRDefault="00CE4003" w:rsidP="00CE4003">
            <w:pPr>
              <w:rPr>
                <w:sz w:val="22"/>
                <w:szCs w:val="22"/>
              </w:rPr>
            </w:pPr>
            <w:r w:rsidRPr="00CE4003">
              <w:rPr>
                <w:rFonts w:cs="Segoe UI"/>
                <w:color w:val="0F1115"/>
                <w:sz w:val="22"/>
                <w:szCs w:val="22"/>
              </w:rPr>
              <w:t>Accuracy: ±0.5 mm/h or 10%, Resolution: 0.2 mm/h, Range: 0-300 mm/h</w:t>
            </w:r>
          </w:p>
        </w:tc>
        <w:tc>
          <w:tcPr>
            <w:tcW w:w="1438" w:type="dxa"/>
            <w:vAlign w:val="center"/>
          </w:tcPr>
          <w:p w14:paraId="7114245E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CC4117A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4003" w:rsidRPr="00CE4003" w14:paraId="563BFB24" w14:textId="77777777" w:rsidTr="004F0620">
        <w:tc>
          <w:tcPr>
            <w:tcW w:w="1693" w:type="dxa"/>
            <w:vAlign w:val="center"/>
          </w:tcPr>
          <w:p w14:paraId="26F5CBB6" w14:textId="3BB7A7C5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CE4003">
              <w:rPr>
                <w:rStyle w:val="Strong"/>
                <w:rFonts w:cs="Segoe UI"/>
                <w:color w:val="0F1115"/>
                <w:sz w:val="22"/>
                <w:szCs w:val="22"/>
              </w:rPr>
              <w:t>Solar Radiation</w:t>
            </w:r>
          </w:p>
        </w:tc>
        <w:tc>
          <w:tcPr>
            <w:tcW w:w="2760" w:type="dxa"/>
            <w:vAlign w:val="center"/>
          </w:tcPr>
          <w:p w14:paraId="3E94C615" w14:textId="0FAC16C6" w:rsidR="00CE4003" w:rsidRPr="00CE4003" w:rsidRDefault="00CE4003" w:rsidP="00CE4003">
            <w:pPr>
              <w:rPr>
                <w:sz w:val="22"/>
                <w:szCs w:val="22"/>
              </w:rPr>
            </w:pPr>
            <w:r w:rsidRPr="00CE4003">
              <w:rPr>
                <w:rFonts w:cs="Segoe UI"/>
                <w:color w:val="0F1115"/>
                <w:sz w:val="22"/>
                <w:szCs w:val="22"/>
              </w:rPr>
              <w:t>Accuracy: ±10% daily total, Resolution: 1 W/m², Range: 0-2000 W/m², ISO 9060 first class</w:t>
            </w:r>
          </w:p>
        </w:tc>
        <w:tc>
          <w:tcPr>
            <w:tcW w:w="1438" w:type="dxa"/>
            <w:vAlign w:val="center"/>
          </w:tcPr>
          <w:p w14:paraId="6C7FD99C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FCC2889" w14:textId="77777777" w:rsidR="00CE4003" w:rsidRPr="00CE4003" w:rsidRDefault="00CE4003" w:rsidP="00CE400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821D9F1" w14:textId="77777777" w:rsidR="00E0110F" w:rsidRDefault="00E0110F" w:rsidP="00DF6857">
      <w:pPr>
        <w:rPr>
          <w:b/>
          <w:bCs/>
          <w:sz w:val="22"/>
          <w:szCs w:val="22"/>
        </w:rPr>
      </w:pPr>
    </w:p>
    <w:p w14:paraId="3FF02607" w14:textId="4C28B4A7" w:rsidR="00DF6857" w:rsidRDefault="00602CCA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3</w:t>
      </w:r>
      <w:r w:rsidR="00DF6857" w:rsidRPr="00DF6857">
        <w:rPr>
          <w:b/>
          <w:bCs/>
          <w:sz w:val="22"/>
          <w:szCs w:val="22"/>
        </w:rPr>
        <w:t xml:space="preserve"> - Basic </w:t>
      </w:r>
      <w:r w:rsidR="001A62E9">
        <w:rPr>
          <w:b/>
          <w:bCs/>
          <w:sz w:val="22"/>
          <w:szCs w:val="22"/>
        </w:rPr>
        <w:t>Station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2760"/>
        <w:gridCol w:w="1438"/>
        <w:gridCol w:w="3125"/>
      </w:tblGrid>
      <w:tr w:rsidR="00EA349C" w:rsidRPr="00EA349C" w14:paraId="6F4D2AAB" w14:textId="77777777" w:rsidTr="004F0620">
        <w:trPr>
          <w:tblHeader/>
        </w:trPr>
        <w:tc>
          <w:tcPr>
            <w:tcW w:w="1693" w:type="dxa"/>
            <w:vAlign w:val="center"/>
          </w:tcPr>
          <w:p w14:paraId="52614776" w14:textId="68FFC098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60" w:type="dxa"/>
            <w:vAlign w:val="center"/>
          </w:tcPr>
          <w:p w14:paraId="78FF555A" w14:textId="449C354A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767A5594" w14:textId="3F57FFD3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25" w:type="dxa"/>
            <w:vAlign w:val="center"/>
          </w:tcPr>
          <w:p w14:paraId="4E320095" w14:textId="087D01EF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EA349C" w:rsidRPr="00EA349C" w14:paraId="4F6D2E03" w14:textId="77777777" w:rsidTr="001643CE">
        <w:tc>
          <w:tcPr>
            <w:tcW w:w="1693" w:type="dxa"/>
            <w:vAlign w:val="center"/>
          </w:tcPr>
          <w:p w14:paraId="7E6ADA74" w14:textId="5FA975DF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Style w:val="Strong"/>
                <w:rFonts w:cs="Segoe UI"/>
                <w:color w:val="0F1115"/>
                <w:sz w:val="22"/>
                <w:szCs w:val="22"/>
              </w:rPr>
              <w:t>Air Temperature</w:t>
            </w:r>
          </w:p>
        </w:tc>
        <w:tc>
          <w:tcPr>
            <w:tcW w:w="2760" w:type="dxa"/>
            <w:vAlign w:val="center"/>
          </w:tcPr>
          <w:p w14:paraId="644B898D" w14:textId="5D08FC4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Fonts w:cs="Segoe UI"/>
                <w:color w:val="0F1115"/>
                <w:sz w:val="22"/>
                <w:szCs w:val="22"/>
              </w:rPr>
              <w:t>Accuracy: ±1.0°C, Resolution: 0.5°C, Range: -</w:t>
            </w:r>
            <w:r w:rsidRPr="00EA349C">
              <w:rPr>
                <w:rFonts w:cs="Segoe UI"/>
                <w:color w:val="0F1115"/>
                <w:sz w:val="22"/>
                <w:szCs w:val="22"/>
              </w:rPr>
              <w:lastRenderedPageBreak/>
              <w:t>20°C to +60°C, in simple radiation shield</w:t>
            </w:r>
          </w:p>
        </w:tc>
        <w:tc>
          <w:tcPr>
            <w:tcW w:w="1438" w:type="dxa"/>
            <w:vAlign w:val="center"/>
          </w:tcPr>
          <w:p w14:paraId="40E8D857" w14:textId="7777777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3FC04D95" w14:textId="7777777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349C" w:rsidRPr="00EA349C" w14:paraId="1823B9CE" w14:textId="77777777" w:rsidTr="001643CE">
        <w:tc>
          <w:tcPr>
            <w:tcW w:w="1693" w:type="dxa"/>
            <w:vAlign w:val="center"/>
          </w:tcPr>
          <w:p w14:paraId="2A8AFD9C" w14:textId="23831B70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Style w:val="Strong"/>
                <w:rFonts w:cs="Segoe UI"/>
                <w:color w:val="0F1115"/>
                <w:sz w:val="22"/>
                <w:szCs w:val="22"/>
              </w:rPr>
              <w:t>Relative Humidity</w:t>
            </w:r>
          </w:p>
        </w:tc>
        <w:tc>
          <w:tcPr>
            <w:tcW w:w="2760" w:type="dxa"/>
            <w:vAlign w:val="center"/>
          </w:tcPr>
          <w:p w14:paraId="31301F51" w14:textId="2C4EBF89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Fonts w:cs="Segoe UI"/>
                <w:color w:val="0F1115"/>
                <w:sz w:val="22"/>
                <w:szCs w:val="22"/>
              </w:rPr>
              <w:t>Accuracy: ±10% RH, Resolution: 5%, Range: 0-100% (optional)</w:t>
            </w:r>
          </w:p>
        </w:tc>
        <w:tc>
          <w:tcPr>
            <w:tcW w:w="1438" w:type="dxa"/>
            <w:vAlign w:val="center"/>
          </w:tcPr>
          <w:p w14:paraId="1E2E3182" w14:textId="7777777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D2DFBDA" w14:textId="7777777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349C" w:rsidRPr="00EA349C" w14:paraId="5C805D22" w14:textId="77777777" w:rsidTr="001643CE">
        <w:tc>
          <w:tcPr>
            <w:tcW w:w="1693" w:type="dxa"/>
            <w:vAlign w:val="center"/>
          </w:tcPr>
          <w:p w14:paraId="2D9BE4FC" w14:textId="577EB1FB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Style w:val="Strong"/>
                <w:rFonts w:cs="Segoe UI"/>
                <w:color w:val="0F1115"/>
                <w:sz w:val="22"/>
                <w:szCs w:val="22"/>
              </w:rPr>
              <w:t>Atmospheric Pressure</w:t>
            </w:r>
          </w:p>
        </w:tc>
        <w:tc>
          <w:tcPr>
            <w:tcW w:w="2760" w:type="dxa"/>
            <w:vAlign w:val="center"/>
          </w:tcPr>
          <w:p w14:paraId="50AC6685" w14:textId="47F8C066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Fonts w:cs="Segoe UI"/>
                <w:color w:val="0F1115"/>
                <w:sz w:val="22"/>
                <w:szCs w:val="22"/>
              </w:rPr>
              <w:t xml:space="preserve">Accuracy: ±2.0 </w:t>
            </w:r>
            <w:proofErr w:type="spellStart"/>
            <w:r w:rsidRPr="00EA349C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  <w:r w:rsidRPr="00EA349C">
              <w:rPr>
                <w:rFonts w:cs="Segoe UI"/>
                <w:color w:val="0F1115"/>
                <w:sz w:val="22"/>
                <w:szCs w:val="22"/>
              </w:rPr>
              <w:t xml:space="preserve">, Resolution: 0.5 </w:t>
            </w:r>
            <w:proofErr w:type="spellStart"/>
            <w:r w:rsidRPr="00EA349C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  <w:r w:rsidRPr="00EA349C">
              <w:rPr>
                <w:rFonts w:cs="Segoe UI"/>
                <w:color w:val="0F1115"/>
                <w:sz w:val="22"/>
                <w:szCs w:val="22"/>
              </w:rPr>
              <w:t xml:space="preserve">, Range: 500-1080 </w:t>
            </w:r>
            <w:proofErr w:type="spellStart"/>
            <w:r w:rsidRPr="00EA349C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  <w:r w:rsidRPr="00EA349C">
              <w:rPr>
                <w:rFonts w:cs="Segoe UI"/>
                <w:color w:val="0F1115"/>
                <w:sz w:val="22"/>
                <w:szCs w:val="22"/>
              </w:rPr>
              <w:t xml:space="preserve"> (optional)</w:t>
            </w:r>
          </w:p>
        </w:tc>
        <w:tc>
          <w:tcPr>
            <w:tcW w:w="1438" w:type="dxa"/>
            <w:vAlign w:val="center"/>
          </w:tcPr>
          <w:p w14:paraId="00E5E765" w14:textId="7777777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0EEAB076" w14:textId="7777777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349C" w:rsidRPr="00EA349C" w14:paraId="7DC16E09" w14:textId="77777777" w:rsidTr="001643CE">
        <w:tc>
          <w:tcPr>
            <w:tcW w:w="1693" w:type="dxa"/>
            <w:vAlign w:val="center"/>
          </w:tcPr>
          <w:p w14:paraId="4381C485" w14:textId="08E703DA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Style w:val="Strong"/>
                <w:rFonts w:cs="Segoe UI"/>
                <w:color w:val="0F1115"/>
                <w:sz w:val="22"/>
                <w:szCs w:val="22"/>
              </w:rPr>
              <w:t>Wind Speed</w:t>
            </w:r>
          </w:p>
        </w:tc>
        <w:tc>
          <w:tcPr>
            <w:tcW w:w="2760" w:type="dxa"/>
            <w:vAlign w:val="center"/>
          </w:tcPr>
          <w:p w14:paraId="645CF855" w14:textId="7CF7A71F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Fonts w:cs="Segoe UI"/>
                <w:color w:val="0F1115"/>
                <w:sz w:val="22"/>
                <w:szCs w:val="22"/>
              </w:rPr>
              <w:t>Accuracy: ±2.5 m/s (&lt;5 m/s) or ±20% (&gt;5 m/s), Resolution: 0.5 m/s, Range: 0-60 m/s</w:t>
            </w:r>
          </w:p>
        </w:tc>
        <w:tc>
          <w:tcPr>
            <w:tcW w:w="1438" w:type="dxa"/>
            <w:vAlign w:val="center"/>
          </w:tcPr>
          <w:p w14:paraId="5DAFC2CC" w14:textId="7777777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3AD0F7DB" w14:textId="7777777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349C" w:rsidRPr="00EA349C" w14:paraId="2A668E14" w14:textId="77777777" w:rsidTr="001643CE">
        <w:tc>
          <w:tcPr>
            <w:tcW w:w="1693" w:type="dxa"/>
            <w:vAlign w:val="center"/>
          </w:tcPr>
          <w:p w14:paraId="00A75B8A" w14:textId="1A671223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Style w:val="Strong"/>
                <w:rFonts w:cs="Segoe UI"/>
                <w:color w:val="0F1115"/>
                <w:sz w:val="22"/>
                <w:szCs w:val="22"/>
              </w:rPr>
              <w:t>Wind Gust</w:t>
            </w:r>
          </w:p>
        </w:tc>
        <w:tc>
          <w:tcPr>
            <w:tcW w:w="2760" w:type="dxa"/>
            <w:vAlign w:val="center"/>
          </w:tcPr>
          <w:p w14:paraId="2F6F71CF" w14:textId="5FEC653C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Fonts w:cs="Segoe UI"/>
                <w:color w:val="0F1115"/>
                <w:sz w:val="22"/>
                <w:szCs w:val="22"/>
              </w:rPr>
              <w:t>3-second average, sampling ≤10 seconds</w:t>
            </w:r>
          </w:p>
        </w:tc>
        <w:tc>
          <w:tcPr>
            <w:tcW w:w="1438" w:type="dxa"/>
            <w:vAlign w:val="center"/>
          </w:tcPr>
          <w:p w14:paraId="616DE046" w14:textId="7777777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4F41CD1C" w14:textId="7777777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349C" w:rsidRPr="00EA349C" w14:paraId="07CDA14B" w14:textId="77777777" w:rsidTr="001643CE">
        <w:tc>
          <w:tcPr>
            <w:tcW w:w="1693" w:type="dxa"/>
            <w:vAlign w:val="center"/>
          </w:tcPr>
          <w:p w14:paraId="3798B7F6" w14:textId="0AF485A4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Style w:val="Strong"/>
                <w:rFonts w:cs="Segoe UI"/>
                <w:color w:val="0F1115"/>
                <w:sz w:val="22"/>
                <w:szCs w:val="22"/>
              </w:rPr>
              <w:t>Wind Direction</w:t>
            </w:r>
          </w:p>
        </w:tc>
        <w:tc>
          <w:tcPr>
            <w:tcW w:w="2760" w:type="dxa"/>
            <w:vAlign w:val="center"/>
          </w:tcPr>
          <w:p w14:paraId="78D6217E" w14:textId="61B7AC0F" w:rsidR="00EA349C" w:rsidRPr="00EA349C" w:rsidRDefault="00EA349C" w:rsidP="00EA349C">
            <w:pPr>
              <w:rPr>
                <w:sz w:val="22"/>
                <w:szCs w:val="22"/>
              </w:rPr>
            </w:pPr>
            <w:r w:rsidRPr="00EA349C">
              <w:rPr>
                <w:rFonts w:cs="Segoe UI"/>
                <w:color w:val="0F1115"/>
                <w:sz w:val="22"/>
                <w:szCs w:val="22"/>
              </w:rPr>
              <w:t>Accuracy: ±15°, Resolution: 5°, Range: 0-360°</w:t>
            </w:r>
          </w:p>
        </w:tc>
        <w:tc>
          <w:tcPr>
            <w:tcW w:w="1438" w:type="dxa"/>
            <w:vAlign w:val="center"/>
          </w:tcPr>
          <w:p w14:paraId="49CFE9C4" w14:textId="7777777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4847DBF2" w14:textId="7777777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349C" w:rsidRPr="00EA349C" w14:paraId="48B2A2FF" w14:textId="77777777" w:rsidTr="001643CE">
        <w:tc>
          <w:tcPr>
            <w:tcW w:w="1693" w:type="dxa"/>
            <w:vAlign w:val="center"/>
          </w:tcPr>
          <w:p w14:paraId="76B16D92" w14:textId="5E50A03A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EA349C">
              <w:rPr>
                <w:rStyle w:val="Strong"/>
                <w:rFonts w:cs="Segoe UI"/>
                <w:color w:val="0F1115"/>
                <w:sz w:val="22"/>
                <w:szCs w:val="22"/>
              </w:rPr>
              <w:t>Precipitation</w:t>
            </w:r>
          </w:p>
        </w:tc>
        <w:tc>
          <w:tcPr>
            <w:tcW w:w="2760" w:type="dxa"/>
            <w:vAlign w:val="center"/>
          </w:tcPr>
          <w:p w14:paraId="0FC56424" w14:textId="561FB6AC" w:rsidR="00EA349C" w:rsidRPr="00EA349C" w:rsidRDefault="00EA349C" w:rsidP="00EA349C">
            <w:pPr>
              <w:rPr>
                <w:sz w:val="22"/>
                <w:szCs w:val="22"/>
              </w:rPr>
            </w:pPr>
            <w:r w:rsidRPr="00EA349C">
              <w:rPr>
                <w:rFonts w:cs="Segoe UI"/>
                <w:color w:val="0F1115"/>
                <w:sz w:val="22"/>
                <w:szCs w:val="22"/>
              </w:rPr>
              <w:t>Accuracy: ±5 mm or 10%, Resolution: 0.5 mm, Range: 0-500 mm/day, tipping bucket</w:t>
            </w:r>
          </w:p>
        </w:tc>
        <w:tc>
          <w:tcPr>
            <w:tcW w:w="1438" w:type="dxa"/>
            <w:vAlign w:val="center"/>
          </w:tcPr>
          <w:p w14:paraId="229F7459" w14:textId="7777777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5A3F47CE" w14:textId="77777777" w:rsidR="00EA349C" w:rsidRPr="00EA349C" w:rsidRDefault="00EA349C" w:rsidP="00EA349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0060D6A" w14:textId="77777777" w:rsidR="00B21F60" w:rsidRDefault="00B21F60" w:rsidP="00B21F60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</w:p>
    <w:p w14:paraId="78B3D222" w14:textId="3EB8BDE5" w:rsidR="00B21F60" w:rsidRPr="00B21F60" w:rsidRDefault="00B21F60" w:rsidP="00DE424D">
      <w:pPr>
        <w:pStyle w:val="ListParagraph"/>
        <w:numPr>
          <w:ilvl w:val="1"/>
          <w:numId w:val="49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Land Sensor Specifications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2104"/>
        <w:gridCol w:w="1606"/>
        <w:gridCol w:w="2072"/>
        <w:gridCol w:w="1634"/>
      </w:tblGrid>
      <w:tr w:rsidR="00B07953" w:rsidRPr="00B07953" w14:paraId="5AF143BD" w14:textId="43BAE4D3" w:rsidTr="00B07953">
        <w:trPr>
          <w:tblHeader/>
        </w:trPr>
        <w:tc>
          <w:tcPr>
            <w:tcW w:w="1600" w:type="dxa"/>
            <w:vAlign w:val="center"/>
          </w:tcPr>
          <w:p w14:paraId="58554DE9" w14:textId="680988D6" w:rsidR="00B07953" w:rsidRPr="00B07953" w:rsidRDefault="00B07953" w:rsidP="00B07953">
            <w:pPr>
              <w:rPr>
                <w:b/>
                <w:bCs/>
                <w:sz w:val="22"/>
                <w:szCs w:val="22"/>
              </w:rPr>
            </w:pPr>
            <w:r w:rsidRPr="00B07953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104" w:type="dxa"/>
            <w:vAlign w:val="center"/>
          </w:tcPr>
          <w:p w14:paraId="5B9AD0F7" w14:textId="0DEC899C" w:rsidR="00B07953" w:rsidRPr="00B07953" w:rsidRDefault="00602CCA" w:rsidP="00B07953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B07953" w:rsidRPr="00B07953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06" w:type="dxa"/>
            <w:vAlign w:val="center"/>
          </w:tcPr>
          <w:p w14:paraId="5D4F6E18" w14:textId="5CD73D8D" w:rsidR="00B07953" w:rsidRPr="00B07953" w:rsidRDefault="00602CCA" w:rsidP="00B07953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B07953" w:rsidRPr="00B07953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2072" w:type="dxa"/>
            <w:vAlign w:val="center"/>
          </w:tcPr>
          <w:p w14:paraId="4B3F6ACE" w14:textId="3C0D401F" w:rsidR="00B07953" w:rsidRPr="00B07953" w:rsidRDefault="00602CCA" w:rsidP="00B07953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B07953" w:rsidRPr="00B07953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34" w:type="dxa"/>
            <w:vAlign w:val="center"/>
          </w:tcPr>
          <w:p w14:paraId="73E948D1" w14:textId="3DA28FA5" w:rsidR="00B07953" w:rsidRPr="00B07953" w:rsidRDefault="00B07953" w:rsidP="00B07953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B07953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B07953" w:rsidRPr="00B07953" w14:paraId="193EC6A1" w14:textId="2FBFAFFF" w:rsidTr="00B07953">
        <w:tc>
          <w:tcPr>
            <w:tcW w:w="1600" w:type="dxa"/>
            <w:vAlign w:val="center"/>
          </w:tcPr>
          <w:p w14:paraId="74C0A0DE" w14:textId="2229773D" w:rsidR="00B07953" w:rsidRPr="00B07953" w:rsidRDefault="00B07953" w:rsidP="00B07953">
            <w:pPr>
              <w:rPr>
                <w:b/>
                <w:bCs/>
                <w:sz w:val="22"/>
                <w:szCs w:val="22"/>
              </w:rPr>
            </w:pPr>
            <w:r w:rsidRPr="00B07953">
              <w:rPr>
                <w:rStyle w:val="Strong"/>
                <w:rFonts w:cs="Segoe UI"/>
                <w:color w:val="0F1115"/>
                <w:sz w:val="22"/>
                <w:szCs w:val="22"/>
              </w:rPr>
              <w:t>Soil Temperature</w:t>
            </w:r>
          </w:p>
        </w:tc>
        <w:tc>
          <w:tcPr>
            <w:tcW w:w="2104" w:type="dxa"/>
            <w:vAlign w:val="center"/>
          </w:tcPr>
          <w:p w14:paraId="1CE8647B" w14:textId="6C363D0B" w:rsidR="00B07953" w:rsidRPr="00B07953" w:rsidRDefault="00B07953" w:rsidP="00B07953">
            <w:pPr>
              <w:rPr>
                <w:b/>
                <w:bCs/>
                <w:sz w:val="22"/>
                <w:szCs w:val="22"/>
              </w:rPr>
            </w:pPr>
            <w:r w:rsidRPr="00B07953">
              <w:rPr>
                <w:rFonts w:cs="Segoe UI"/>
                <w:color w:val="0F1115"/>
                <w:sz w:val="22"/>
                <w:szCs w:val="22"/>
              </w:rPr>
              <w:t>Accuracy: ±0.3°C, Resolution: 0.1°C, Range: 0°C to +55°C, depths: 5,10,20,50,100 cm</w:t>
            </w:r>
          </w:p>
        </w:tc>
        <w:tc>
          <w:tcPr>
            <w:tcW w:w="1606" w:type="dxa"/>
            <w:vAlign w:val="center"/>
          </w:tcPr>
          <w:p w14:paraId="1A6371AB" w14:textId="77D0BEC9" w:rsidR="00B07953" w:rsidRPr="00B07953" w:rsidRDefault="00B07953" w:rsidP="00B07953">
            <w:pPr>
              <w:rPr>
                <w:b/>
                <w:bCs/>
                <w:sz w:val="22"/>
                <w:szCs w:val="22"/>
              </w:rPr>
            </w:pPr>
            <w:r w:rsidRPr="00B07953">
              <w:rPr>
                <w:rFonts w:cs="Segoe UI"/>
                <w:color w:val="0F1115"/>
                <w:sz w:val="22"/>
                <w:szCs w:val="22"/>
              </w:rPr>
              <w:t>Accuracy: ±0.5°C, Resolution: 0.1°C, depths: 10,20,50 cm</w:t>
            </w:r>
          </w:p>
        </w:tc>
        <w:tc>
          <w:tcPr>
            <w:tcW w:w="2072" w:type="dxa"/>
            <w:vAlign w:val="center"/>
          </w:tcPr>
          <w:p w14:paraId="740C5C53" w14:textId="1E342586" w:rsidR="00B07953" w:rsidRPr="00B07953" w:rsidRDefault="00B07953" w:rsidP="00B07953">
            <w:pPr>
              <w:rPr>
                <w:b/>
                <w:bCs/>
                <w:sz w:val="22"/>
                <w:szCs w:val="22"/>
              </w:rPr>
            </w:pPr>
            <w:r w:rsidRPr="00B07953">
              <w:rPr>
                <w:rFonts w:cs="Segoe UI"/>
                <w:color w:val="0F1115"/>
                <w:sz w:val="22"/>
                <w:szCs w:val="22"/>
              </w:rPr>
              <w:t>Accuracy: ±1.0°C, Resolution: 0.5°C, single depth</w:t>
            </w:r>
          </w:p>
        </w:tc>
        <w:sdt>
          <w:sdtPr>
            <w:rPr>
              <w:b/>
              <w:bCs/>
              <w:sz w:val="22"/>
              <w:szCs w:val="22"/>
            </w:rPr>
            <w:id w:val="177929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4" w:type="dxa"/>
                <w:vAlign w:val="center"/>
              </w:tcPr>
              <w:p w14:paraId="67CFA460" w14:textId="0FA836D9" w:rsidR="00B07953" w:rsidRPr="00B07953" w:rsidRDefault="00B07953" w:rsidP="00B0795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07953" w:rsidRPr="00B07953" w14:paraId="4A03D5C0" w14:textId="70857BD9" w:rsidTr="00B07953">
        <w:tc>
          <w:tcPr>
            <w:tcW w:w="1600" w:type="dxa"/>
            <w:vAlign w:val="center"/>
          </w:tcPr>
          <w:p w14:paraId="1856C650" w14:textId="7FB92869" w:rsidR="00B07953" w:rsidRPr="00B07953" w:rsidRDefault="00B07953" w:rsidP="00B07953">
            <w:pPr>
              <w:rPr>
                <w:b/>
                <w:bCs/>
                <w:sz w:val="22"/>
                <w:szCs w:val="22"/>
              </w:rPr>
            </w:pPr>
            <w:r w:rsidRPr="00B07953">
              <w:rPr>
                <w:rStyle w:val="Strong"/>
                <w:rFonts w:cs="Segoe UI"/>
                <w:color w:val="0F1115"/>
                <w:sz w:val="22"/>
                <w:szCs w:val="22"/>
              </w:rPr>
              <w:t>Soil Moisture</w:t>
            </w:r>
          </w:p>
        </w:tc>
        <w:tc>
          <w:tcPr>
            <w:tcW w:w="2104" w:type="dxa"/>
            <w:vAlign w:val="center"/>
          </w:tcPr>
          <w:p w14:paraId="5402AAE7" w14:textId="0CF029C6" w:rsidR="00B07953" w:rsidRPr="00B07953" w:rsidRDefault="00B07953" w:rsidP="00B07953">
            <w:pPr>
              <w:rPr>
                <w:b/>
                <w:bCs/>
                <w:sz w:val="22"/>
                <w:szCs w:val="22"/>
              </w:rPr>
            </w:pPr>
            <w:r w:rsidRPr="00B07953">
              <w:rPr>
                <w:rFonts w:cs="Segoe UI"/>
                <w:color w:val="0F1115"/>
                <w:sz w:val="22"/>
                <w:szCs w:val="22"/>
              </w:rPr>
              <w:t>Accuracy: ±3% VWC, Resolution: 0.1%, depths: 10,20,50 cm</w:t>
            </w:r>
          </w:p>
        </w:tc>
        <w:tc>
          <w:tcPr>
            <w:tcW w:w="1606" w:type="dxa"/>
            <w:vAlign w:val="center"/>
          </w:tcPr>
          <w:p w14:paraId="05633078" w14:textId="747F3E69" w:rsidR="00B07953" w:rsidRPr="00B07953" w:rsidRDefault="00B07953" w:rsidP="00B07953">
            <w:pPr>
              <w:rPr>
                <w:b/>
                <w:bCs/>
                <w:sz w:val="22"/>
                <w:szCs w:val="22"/>
              </w:rPr>
            </w:pPr>
            <w:r w:rsidRPr="00B07953">
              <w:rPr>
                <w:rFonts w:cs="Segoe UI"/>
                <w:color w:val="0F1115"/>
                <w:sz w:val="22"/>
                <w:szCs w:val="22"/>
              </w:rPr>
              <w:t>Accuracy: ±5% VWC, Resolution: 0.1%, depths: 10,20 cm</w:t>
            </w:r>
          </w:p>
        </w:tc>
        <w:tc>
          <w:tcPr>
            <w:tcW w:w="2072" w:type="dxa"/>
            <w:vAlign w:val="center"/>
          </w:tcPr>
          <w:p w14:paraId="4947292F" w14:textId="508A25CC" w:rsidR="00B07953" w:rsidRPr="00B07953" w:rsidRDefault="00B07953" w:rsidP="00B07953">
            <w:pPr>
              <w:rPr>
                <w:b/>
                <w:bCs/>
                <w:sz w:val="22"/>
                <w:szCs w:val="22"/>
              </w:rPr>
            </w:pPr>
            <w:r w:rsidRPr="00B07953">
              <w:rPr>
                <w:rFonts w:cs="Segoe UI"/>
                <w:color w:val="0F1115"/>
                <w:sz w:val="22"/>
                <w:szCs w:val="22"/>
              </w:rPr>
              <w:t>Accuracy: ±10% VWC, single depth</w:t>
            </w:r>
          </w:p>
        </w:tc>
        <w:sdt>
          <w:sdtPr>
            <w:rPr>
              <w:b/>
              <w:bCs/>
              <w:sz w:val="22"/>
              <w:szCs w:val="22"/>
            </w:rPr>
            <w:id w:val="-24218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4" w:type="dxa"/>
                <w:vAlign w:val="center"/>
              </w:tcPr>
              <w:p w14:paraId="4BED21FA" w14:textId="791C198E" w:rsidR="00B07953" w:rsidRPr="00B07953" w:rsidRDefault="00B07953" w:rsidP="00B0795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07953" w:rsidRPr="00B07953" w14:paraId="014F05DC" w14:textId="33969AB1" w:rsidTr="00B07953">
        <w:tc>
          <w:tcPr>
            <w:tcW w:w="1600" w:type="dxa"/>
            <w:vAlign w:val="center"/>
          </w:tcPr>
          <w:p w14:paraId="102C1340" w14:textId="3C0A85DE" w:rsidR="00B07953" w:rsidRPr="00B07953" w:rsidRDefault="00B07953" w:rsidP="00B07953">
            <w:pPr>
              <w:rPr>
                <w:b/>
                <w:bCs/>
                <w:sz w:val="22"/>
                <w:szCs w:val="22"/>
              </w:rPr>
            </w:pPr>
            <w:r w:rsidRPr="00B07953">
              <w:rPr>
                <w:rStyle w:val="Strong"/>
                <w:rFonts w:cs="Segoe UI"/>
                <w:color w:val="0F1115"/>
                <w:sz w:val="22"/>
                <w:szCs w:val="22"/>
              </w:rPr>
              <w:t>Evaporation</w:t>
            </w:r>
          </w:p>
        </w:tc>
        <w:tc>
          <w:tcPr>
            <w:tcW w:w="2104" w:type="dxa"/>
            <w:vAlign w:val="center"/>
          </w:tcPr>
          <w:p w14:paraId="05EB3254" w14:textId="74A2D8C8" w:rsidR="00B07953" w:rsidRPr="00B07953" w:rsidRDefault="00B07953" w:rsidP="00B07953">
            <w:pPr>
              <w:rPr>
                <w:b/>
                <w:bCs/>
                <w:sz w:val="22"/>
                <w:szCs w:val="22"/>
              </w:rPr>
            </w:pPr>
            <w:r w:rsidRPr="00B07953">
              <w:rPr>
                <w:rFonts w:cs="Segoe UI"/>
                <w:color w:val="0F1115"/>
                <w:sz w:val="22"/>
                <w:szCs w:val="22"/>
              </w:rPr>
              <w:t>Class A pan with automatic sensor or accurate evaporation sensor</w:t>
            </w:r>
          </w:p>
        </w:tc>
        <w:tc>
          <w:tcPr>
            <w:tcW w:w="1606" w:type="dxa"/>
            <w:vAlign w:val="center"/>
          </w:tcPr>
          <w:p w14:paraId="2AF67D36" w14:textId="26635DFB" w:rsidR="00B07953" w:rsidRPr="00B07953" w:rsidRDefault="00B07953" w:rsidP="00B07953">
            <w:pPr>
              <w:rPr>
                <w:b/>
                <w:bCs/>
                <w:sz w:val="22"/>
                <w:szCs w:val="22"/>
              </w:rPr>
            </w:pPr>
            <w:r w:rsidRPr="00B07953">
              <w:rPr>
                <w:rFonts w:cs="Segoe UI"/>
                <w:color w:val="0F1115"/>
                <w:sz w:val="22"/>
                <w:szCs w:val="22"/>
              </w:rPr>
              <w:t>Class A pan with manual measurement</w:t>
            </w:r>
          </w:p>
        </w:tc>
        <w:tc>
          <w:tcPr>
            <w:tcW w:w="2072" w:type="dxa"/>
            <w:vAlign w:val="center"/>
          </w:tcPr>
          <w:p w14:paraId="4D2E390A" w14:textId="4D191A42" w:rsidR="00B07953" w:rsidRPr="00B07953" w:rsidRDefault="00B07953" w:rsidP="00B07953">
            <w:pPr>
              <w:rPr>
                <w:b/>
                <w:bCs/>
                <w:sz w:val="22"/>
                <w:szCs w:val="22"/>
              </w:rPr>
            </w:pPr>
            <w:r w:rsidRPr="00B07953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b/>
              <w:bCs/>
              <w:sz w:val="22"/>
              <w:szCs w:val="22"/>
            </w:rPr>
            <w:id w:val="-194444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4" w:type="dxa"/>
                <w:vAlign w:val="center"/>
              </w:tcPr>
              <w:p w14:paraId="33B94986" w14:textId="54849F8F" w:rsidR="00B07953" w:rsidRPr="00B07953" w:rsidRDefault="00B07953" w:rsidP="00B0795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1D59D7E" w14:textId="77777777" w:rsidR="00B21F60" w:rsidRPr="00F90087" w:rsidRDefault="00B21F60" w:rsidP="00B21F60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</w:p>
    <w:p w14:paraId="4C52E243" w14:textId="77777777" w:rsidR="00CB604B" w:rsidRDefault="00CB604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6A3C2A4" w14:textId="4E2DC106" w:rsidR="007C49C0" w:rsidRDefault="007C49C0" w:rsidP="00CB604B">
      <w:pPr>
        <w:pStyle w:val="Heading2"/>
        <w:numPr>
          <w:ilvl w:val="0"/>
          <w:numId w:val="49"/>
        </w:numPr>
      </w:pPr>
      <w:r>
        <w:lastRenderedPageBreak/>
        <w:t>Spare Parts Requirements by Tier</w:t>
      </w:r>
    </w:p>
    <w:p w14:paraId="373616C9" w14:textId="19921203" w:rsidR="00AE7ECC" w:rsidRDefault="00602CCA" w:rsidP="00AE7ECC">
      <w:pPr>
        <w:pStyle w:val="Heading4"/>
      </w:pPr>
      <w:r>
        <w:t>Tier 1</w:t>
      </w:r>
      <w:r w:rsidR="00AE7ECC" w:rsidRPr="00AE7ECC">
        <w:t xml:space="preserve"> Spare Parts Kit</w:t>
      </w:r>
      <w:r w:rsidR="0071694E">
        <w:t xml:space="preserve"> (per 5 stations)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618"/>
        <w:gridCol w:w="1196"/>
        <w:gridCol w:w="1827"/>
        <w:gridCol w:w="1679"/>
      </w:tblGrid>
      <w:tr w:rsidR="0039374D" w:rsidRPr="0039374D" w14:paraId="5CBF2EE1" w14:textId="7AA26FAD" w:rsidTr="002E7186">
        <w:trPr>
          <w:tblHeader/>
        </w:trPr>
        <w:tc>
          <w:tcPr>
            <w:tcW w:w="1696" w:type="dxa"/>
            <w:vAlign w:val="center"/>
          </w:tcPr>
          <w:p w14:paraId="77683690" w14:textId="72A9A4A4" w:rsidR="0039374D" w:rsidRPr="00717936" w:rsidRDefault="0039374D" w:rsidP="0039374D">
            <w:pPr>
              <w:rPr>
                <w:b/>
                <w:bCs/>
                <w:sz w:val="22"/>
                <w:szCs w:val="22"/>
              </w:rPr>
            </w:pPr>
            <w:r w:rsidRPr="00717936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2618" w:type="dxa"/>
            <w:vAlign w:val="center"/>
          </w:tcPr>
          <w:p w14:paraId="74022B78" w14:textId="29E3B845" w:rsidR="0039374D" w:rsidRPr="00717936" w:rsidRDefault="0039374D" w:rsidP="0039374D">
            <w:pPr>
              <w:rPr>
                <w:b/>
                <w:bCs/>
                <w:sz w:val="22"/>
                <w:szCs w:val="22"/>
              </w:rPr>
            </w:pPr>
            <w:r w:rsidRPr="00717936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196" w:type="dxa"/>
            <w:vAlign w:val="center"/>
          </w:tcPr>
          <w:p w14:paraId="124A8FDC" w14:textId="2A0FAF9E" w:rsidR="0039374D" w:rsidRPr="00717936" w:rsidRDefault="0039374D" w:rsidP="0039374D">
            <w:pPr>
              <w:rPr>
                <w:b/>
                <w:bCs/>
                <w:sz w:val="22"/>
                <w:szCs w:val="22"/>
              </w:rPr>
            </w:pPr>
            <w:r w:rsidRPr="00717936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827" w:type="dxa"/>
            <w:vAlign w:val="center"/>
          </w:tcPr>
          <w:p w14:paraId="517DA8BD" w14:textId="0A875A46" w:rsidR="0039374D" w:rsidRPr="00717936" w:rsidRDefault="0039374D" w:rsidP="0039374D">
            <w:pPr>
              <w:rPr>
                <w:b/>
                <w:bCs/>
                <w:sz w:val="22"/>
                <w:szCs w:val="22"/>
              </w:rPr>
            </w:pPr>
            <w:r w:rsidRPr="00717936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679" w:type="dxa"/>
            <w:vAlign w:val="center"/>
          </w:tcPr>
          <w:p w14:paraId="44A3376F" w14:textId="059EDE6A" w:rsidR="0039374D" w:rsidRPr="00717936" w:rsidRDefault="0039374D" w:rsidP="0039374D">
            <w:pPr>
              <w:rPr>
                <w:rFonts w:cs="Segoe UI"/>
                <w:b/>
                <w:bCs/>
                <w:sz w:val="22"/>
                <w:szCs w:val="22"/>
              </w:rPr>
            </w:pPr>
            <w:r w:rsidRPr="00717936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2E7186" w:rsidRPr="0039374D" w14:paraId="4C92DD29" w14:textId="22D69C8A" w:rsidTr="002E7186">
        <w:tc>
          <w:tcPr>
            <w:tcW w:w="1696" w:type="dxa"/>
            <w:vMerge w:val="restart"/>
            <w:vAlign w:val="center"/>
          </w:tcPr>
          <w:p w14:paraId="2D764DDF" w14:textId="07B12B98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Style w:val="Strong"/>
                <w:rFonts w:cs="Segoe UI"/>
                <w:color w:val="0F1115"/>
                <w:sz w:val="22"/>
                <w:szCs w:val="22"/>
              </w:rPr>
              <w:t>Sensors</w:t>
            </w:r>
          </w:p>
        </w:tc>
        <w:tc>
          <w:tcPr>
            <w:tcW w:w="2618" w:type="dxa"/>
            <w:vAlign w:val="center"/>
          </w:tcPr>
          <w:p w14:paraId="5511C2E4" w14:textId="27A46BF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Air Temperature/Relative Humidity sensor</w:t>
            </w:r>
          </w:p>
        </w:tc>
        <w:tc>
          <w:tcPr>
            <w:tcW w:w="1196" w:type="dxa"/>
            <w:vAlign w:val="center"/>
          </w:tcPr>
          <w:p w14:paraId="256E9286" w14:textId="69CEB766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 complete set</w:t>
            </w:r>
          </w:p>
        </w:tc>
        <w:tc>
          <w:tcPr>
            <w:tcW w:w="1827" w:type="dxa"/>
            <w:vAlign w:val="center"/>
          </w:tcPr>
          <w:p w14:paraId="1DF7F586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1E4014E1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33676028" w14:textId="3F8DC351" w:rsidTr="002E7186">
        <w:tc>
          <w:tcPr>
            <w:tcW w:w="1696" w:type="dxa"/>
            <w:vMerge/>
            <w:vAlign w:val="center"/>
          </w:tcPr>
          <w:p w14:paraId="393B52AC" w14:textId="3A5EA7A3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15DA3FE1" w14:textId="4B4D5C76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Barometric pressure sensor</w:t>
            </w:r>
          </w:p>
        </w:tc>
        <w:tc>
          <w:tcPr>
            <w:tcW w:w="1196" w:type="dxa"/>
            <w:vAlign w:val="center"/>
          </w:tcPr>
          <w:p w14:paraId="70D1570E" w14:textId="71E0F36E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2A059665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3C8AC9DA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35F845D8" w14:textId="5454F4BE" w:rsidTr="002E7186">
        <w:tc>
          <w:tcPr>
            <w:tcW w:w="1696" w:type="dxa"/>
            <w:vMerge/>
            <w:vAlign w:val="center"/>
          </w:tcPr>
          <w:p w14:paraId="1FE0B29A" w14:textId="5DE7B79F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0A309025" w14:textId="43DFF78F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Wind speed/direction sensor</w:t>
            </w:r>
          </w:p>
        </w:tc>
        <w:tc>
          <w:tcPr>
            <w:tcW w:w="1196" w:type="dxa"/>
            <w:vAlign w:val="center"/>
          </w:tcPr>
          <w:p w14:paraId="041698E3" w14:textId="0229061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71F3EDD7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5A3E05EC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4ACAF132" w14:textId="6D51AEAC" w:rsidTr="002E7186">
        <w:tc>
          <w:tcPr>
            <w:tcW w:w="1696" w:type="dxa"/>
            <w:vMerge/>
            <w:vAlign w:val="center"/>
          </w:tcPr>
          <w:p w14:paraId="109C4950" w14:textId="7ADB4B5C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56B52D5F" w14:textId="40C3F978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Precipitation gauge (complete)</w:t>
            </w:r>
          </w:p>
        </w:tc>
        <w:tc>
          <w:tcPr>
            <w:tcW w:w="1196" w:type="dxa"/>
            <w:vAlign w:val="center"/>
          </w:tcPr>
          <w:p w14:paraId="7F9A6EE6" w14:textId="39465825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629D6224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71A6DD4A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5B7D9174" w14:textId="656790DF" w:rsidTr="002E7186">
        <w:tc>
          <w:tcPr>
            <w:tcW w:w="1696" w:type="dxa"/>
            <w:vMerge/>
            <w:vAlign w:val="center"/>
          </w:tcPr>
          <w:p w14:paraId="4E9A0840" w14:textId="5AB05E54" w:rsidR="002E7186" w:rsidRPr="0039374D" w:rsidRDefault="002E7186" w:rsidP="0039374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063B593E" w14:textId="47BDBCE0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Solar radiation sensor</w:t>
            </w:r>
          </w:p>
        </w:tc>
        <w:tc>
          <w:tcPr>
            <w:tcW w:w="1196" w:type="dxa"/>
            <w:vAlign w:val="center"/>
          </w:tcPr>
          <w:p w14:paraId="2DDB58C5" w14:textId="5503B0D8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 (if installed)</w:t>
            </w:r>
          </w:p>
        </w:tc>
        <w:tc>
          <w:tcPr>
            <w:tcW w:w="1827" w:type="dxa"/>
            <w:vAlign w:val="center"/>
          </w:tcPr>
          <w:p w14:paraId="52E94EB7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512DB24C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5F41FF7C" w14:textId="0030938D" w:rsidTr="002E7186">
        <w:tc>
          <w:tcPr>
            <w:tcW w:w="1696" w:type="dxa"/>
            <w:vMerge w:val="restart"/>
            <w:vAlign w:val="center"/>
          </w:tcPr>
          <w:p w14:paraId="7B41FA36" w14:textId="7BAAD959" w:rsidR="002E7186" w:rsidRPr="0039374D" w:rsidRDefault="002E7186" w:rsidP="0039374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Style w:val="Strong"/>
                <w:rFonts w:cs="Segoe UI"/>
                <w:color w:val="0F1115"/>
                <w:sz w:val="22"/>
                <w:szCs w:val="22"/>
              </w:rPr>
              <w:t>Data Acquisition</w:t>
            </w:r>
          </w:p>
        </w:tc>
        <w:tc>
          <w:tcPr>
            <w:tcW w:w="2618" w:type="dxa"/>
            <w:vAlign w:val="center"/>
          </w:tcPr>
          <w:p w14:paraId="2D28D91D" w14:textId="7E0C814F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Data logger (complete, programmed)</w:t>
            </w:r>
          </w:p>
        </w:tc>
        <w:tc>
          <w:tcPr>
            <w:tcW w:w="1196" w:type="dxa"/>
            <w:vAlign w:val="center"/>
          </w:tcPr>
          <w:p w14:paraId="131DEBCE" w14:textId="40C99FBF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7DEBEF23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62992AB0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6338243E" w14:textId="27D5073D" w:rsidTr="002E7186">
        <w:tc>
          <w:tcPr>
            <w:tcW w:w="1696" w:type="dxa"/>
            <w:vMerge/>
            <w:vAlign w:val="center"/>
          </w:tcPr>
          <w:p w14:paraId="01F315F0" w14:textId="12023988" w:rsidR="002E7186" w:rsidRPr="0039374D" w:rsidRDefault="002E7186" w:rsidP="0039374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659D3C27" w14:textId="2F6BC45A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Logger power supply</w:t>
            </w:r>
          </w:p>
        </w:tc>
        <w:tc>
          <w:tcPr>
            <w:tcW w:w="1196" w:type="dxa"/>
            <w:vAlign w:val="center"/>
          </w:tcPr>
          <w:p w14:paraId="5C198533" w14:textId="54587182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5A17EEFC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32838315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353D1D42" w14:textId="7C3A28BA" w:rsidTr="002E7186">
        <w:tc>
          <w:tcPr>
            <w:tcW w:w="1696" w:type="dxa"/>
            <w:vMerge/>
            <w:vAlign w:val="center"/>
          </w:tcPr>
          <w:p w14:paraId="7BD35189" w14:textId="600766A2" w:rsidR="002E7186" w:rsidRPr="0039374D" w:rsidRDefault="002E7186" w:rsidP="0039374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74EBEE00" w14:textId="757D548D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Communication modem (same as installed)</w:t>
            </w:r>
          </w:p>
        </w:tc>
        <w:tc>
          <w:tcPr>
            <w:tcW w:w="1196" w:type="dxa"/>
            <w:vAlign w:val="center"/>
          </w:tcPr>
          <w:p w14:paraId="1A16724F" w14:textId="64218A4D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6A2C015C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5E397149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3A765960" w14:textId="55F99000" w:rsidTr="002E7186">
        <w:tc>
          <w:tcPr>
            <w:tcW w:w="1696" w:type="dxa"/>
            <w:vMerge w:val="restart"/>
            <w:vAlign w:val="center"/>
          </w:tcPr>
          <w:p w14:paraId="16278BD4" w14:textId="69250BE7" w:rsidR="002E7186" w:rsidRPr="0039374D" w:rsidRDefault="002E7186" w:rsidP="0039374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Style w:val="Strong"/>
                <w:rFonts w:cs="Segoe UI"/>
                <w:color w:val="0F1115"/>
                <w:sz w:val="22"/>
                <w:szCs w:val="22"/>
              </w:rPr>
              <w:t>Power System</w:t>
            </w:r>
          </w:p>
        </w:tc>
        <w:tc>
          <w:tcPr>
            <w:tcW w:w="2618" w:type="dxa"/>
            <w:vAlign w:val="center"/>
          </w:tcPr>
          <w:p w14:paraId="062BFA91" w14:textId="4D469F38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Solar panel (same rating)</w:t>
            </w:r>
          </w:p>
        </w:tc>
        <w:tc>
          <w:tcPr>
            <w:tcW w:w="1196" w:type="dxa"/>
            <w:vAlign w:val="center"/>
          </w:tcPr>
          <w:p w14:paraId="60384924" w14:textId="2956FC50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6A5ADA52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6216299D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66259B68" w14:textId="77777777" w:rsidTr="002E7186">
        <w:tc>
          <w:tcPr>
            <w:tcW w:w="1696" w:type="dxa"/>
            <w:vMerge/>
            <w:vAlign w:val="center"/>
          </w:tcPr>
          <w:p w14:paraId="1CF0CB40" w14:textId="77777777" w:rsidR="002E7186" w:rsidRPr="0039374D" w:rsidRDefault="002E7186" w:rsidP="0039374D">
            <w:pPr>
              <w:rPr>
                <w:rStyle w:val="Strong"/>
                <w:rFonts w:cs="Segoe UI"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5CB2053B" w14:textId="091A6228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Charge controller</w:t>
            </w:r>
          </w:p>
        </w:tc>
        <w:tc>
          <w:tcPr>
            <w:tcW w:w="1196" w:type="dxa"/>
            <w:vAlign w:val="center"/>
          </w:tcPr>
          <w:p w14:paraId="347F7E01" w14:textId="54344AE2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1A11B07A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33ABF011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6D4ED9A0" w14:textId="77777777" w:rsidTr="002E7186">
        <w:tc>
          <w:tcPr>
            <w:tcW w:w="1696" w:type="dxa"/>
            <w:vMerge/>
            <w:vAlign w:val="center"/>
          </w:tcPr>
          <w:p w14:paraId="4BC7DFD0" w14:textId="77777777" w:rsidR="002E7186" w:rsidRPr="0039374D" w:rsidRDefault="002E7186" w:rsidP="0039374D">
            <w:pPr>
              <w:rPr>
                <w:rStyle w:val="Strong"/>
                <w:rFonts w:cs="Segoe UI"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4DE21224" w14:textId="75299C56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Battery (deep-cycle, same specification)</w:t>
            </w:r>
          </w:p>
        </w:tc>
        <w:tc>
          <w:tcPr>
            <w:tcW w:w="1196" w:type="dxa"/>
            <w:vAlign w:val="center"/>
          </w:tcPr>
          <w:p w14:paraId="74DED846" w14:textId="585F8015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827" w:type="dxa"/>
            <w:vAlign w:val="center"/>
          </w:tcPr>
          <w:p w14:paraId="241BF688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5FCD980B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343E392D" w14:textId="77777777" w:rsidTr="002E7186">
        <w:tc>
          <w:tcPr>
            <w:tcW w:w="1696" w:type="dxa"/>
            <w:vMerge w:val="restart"/>
            <w:vAlign w:val="center"/>
          </w:tcPr>
          <w:p w14:paraId="04FFC418" w14:textId="62C194BF" w:rsidR="002E7186" w:rsidRPr="0039374D" w:rsidRDefault="002E7186" w:rsidP="0039374D">
            <w:pPr>
              <w:rPr>
                <w:rStyle w:val="Strong"/>
                <w:rFonts w:cs="Segoe UI"/>
                <w:sz w:val="22"/>
                <w:szCs w:val="22"/>
              </w:rPr>
            </w:pPr>
            <w:r w:rsidRPr="0039374D">
              <w:rPr>
                <w:rStyle w:val="Strong"/>
                <w:rFonts w:cs="Segoe UI"/>
                <w:color w:val="0F1115"/>
                <w:sz w:val="22"/>
                <w:szCs w:val="22"/>
              </w:rPr>
              <w:t>Infrastructure</w:t>
            </w:r>
          </w:p>
        </w:tc>
        <w:tc>
          <w:tcPr>
            <w:tcW w:w="2618" w:type="dxa"/>
            <w:vAlign w:val="center"/>
          </w:tcPr>
          <w:p w14:paraId="63126EA9" w14:textId="37744B8A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Sensor cables - full set</w:t>
            </w:r>
          </w:p>
        </w:tc>
        <w:tc>
          <w:tcPr>
            <w:tcW w:w="1196" w:type="dxa"/>
            <w:vAlign w:val="center"/>
          </w:tcPr>
          <w:p w14:paraId="552C2E19" w14:textId="0382B30C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827" w:type="dxa"/>
            <w:vAlign w:val="center"/>
          </w:tcPr>
          <w:p w14:paraId="1AF153B8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37257D21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15A9F9E9" w14:textId="77777777" w:rsidTr="002E7186">
        <w:tc>
          <w:tcPr>
            <w:tcW w:w="1696" w:type="dxa"/>
            <w:vMerge/>
            <w:vAlign w:val="center"/>
          </w:tcPr>
          <w:p w14:paraId="52243330" w14:textId="77777777" w:rsidR="002E7186" w:rsidRPr="0039374D" w:rsidRDefault="002E7186" w:rsidP="0039374D">
            <w:pPr>
              <w:rPr>
                <w:rStyle w:val="Strong"/>
                <w:rFonts w:cs="Segoe UI"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51CC88FC" w14:textId="481B7288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Connectors and glands kit</w:t>
            </w:r>
          </w:p>
        </w:tc>
        <w:tc>
          <w:tcPr>
            <w:tcW w:w="1196" w:type="dxa"/>
            <w:vAlign w:val="center"/>
          </w:tcPr>
          <w:p w14:paraId="2EB00F81" w14:textId="60059476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827" w:type="dxa"/>
            <w:vAlign w:val="center"/>
          </w:tcPr>
          <w:p w14:paraId="334F872E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0D01B5D9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36AD9232" w14:textId="77777777" w:rsidTr="002E7186">
        <w:tc>
          <w:tcPr>
            <w:tcW w:w="1696" w:type="dxa"/>
            <w:vMerge/>
            <w:vAlign w:val="center"/>
          </w:tcPr>
          <w:p w14:paraId="34E51C56" w14:textId="77777777" w:rsidR="002E7186" w:rsidRPr="0039374D" w:rsidRDefault="002E7186" w:rsidP="0039374D">
            <w:pPr>
              <w:rPr>
                <w:rStyle w:val="Strong"/>
                <w:rFonts w:cs="Segoe UI"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547CEE07" w14:textId="511D5087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Fuses, surge protectors</w:t>
            </w:r>
          </w:p>
        </w:tc>
        <w:tc>
          <w:tcPr>
            <w:tcW w:w="1196" w:type="dxa"/>
            <w:vAlign w:val="center"/>
          </w:tcPr>
          <w:p w14:paraId="57C453C4" w14:textId="6CA726D4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827" w:type="dxa"/>
            <w:vAlign w:val="center"/>
          </w:tcPr>
          <w:p w14:paraId="21CE5C26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04B1DE66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745F99A2" w14:textId="77777777" w:rsidTr="002E7186">
        <w:tc>
          <w:tcPr>
            <w:tcW w:w="1696" w:type="dxa"/>
            <w:vMerge/>
            <w:vAlign w:val="center"/>
          </w:tcPr>
          <w:p w14:paraId="3BCE6946" w14:textId="77777777" w:rsidR="002E7186" w:rsidRPr="0039374D" w:rsidRDefault="002E7186" w:rsidP="0039374D">
            <w:pPr>
              <w:rPr>
                <w:rStyle w:val="Strong"/>
                <w:rFonts w:cs="Segoe UI"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78A9657D" w14:textId="63898069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Mounting hardware for sensors</w:t>
            </w:r>
          </w:p>
        </w:tc>
        <w:tc>
          <w:tcPr>
            <w:tcW w:w="1196" w:type="dxa"/>
            <w:vAlign w:val="center"/>
          </w:tcPr>
          <w:p w14:paraId="15A75C0E" w14:textId="2D101D7A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 set</w:t>
            </w:r>
          </w:p>
        </w:tc>
        <w:tc>
          <w:tcPr>
            <w:tcW w:w="1827" w:type="dxa"/>
            <w:vAlign w:val="center"/>
          </w:tcPr>
          <w:p w14:paraId="50835170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58D8130C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7AD4DBDD" w14:textId="77777777" w:rsidTr="002E7186">
        <w:tc>
          <w:tcPr>
            <w:tcW w:w="1696" w:type="dxa"/>
            <w:vMerge w:val="restart"/>
            <w:vAlign w:val="center"/>
          </w:tcPr>
          <w:p w14:paraId="1295D9BC" w14:textId="5E47A949" w:rsidR="002E7186" w:rsidRPr="0039374D" w:rsidRDefault="002E7186" w:rsidP="0039374D">
            <w:pPr>
              <w:rPr>
                <w:rStyle w:val="Strong"/>
                <w:rFonts w:cs="Segoe UI"/>
                <w:sz w:val="22"/>
                <w:szCs w:val="22"/>
              </w:rPr>
            </w:pPr>
            <w:r w:rsidRPr="0039374D">
              <w:rPr>
                <w:rStyle w:val="Strong"/>
                <w:rFonts w:cs="Segoe UI"/>
                <w:color w:val="0F1115"/>
                <w:sz w:val="22"/>
                <w:szCs w:val="22"/>
              </w:rPr>
              <w:t>Consumables</w:t>
            </w:r>
          </w:p>
        </w:tc>
        <w:tc>
          <w:tcPr>
            <w:tcW w:w="2618" w:type="dxa"/>
            <w:vAlign w:val="center"/>
          </w:tcPr>
          <w:p w14:paraId="19CEBAC5" w14:textId="7E3638CC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Desiccant packs</w:t>
            </w:r>
          </w:p>
        </w:tc>
        <w:tc>
          <w:tcPr>
            <w:tcW w:w="1196" w:type="dxa"/>
            <w:vAlign w:val="center"/>
          </w:tcPr>
          <w:p w14:paraId="2ADFD742" w14:textId="012DDDCE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10</w:t>
            </w:r>
          </w:p>
        </w:tc>
        <w:tc>
          <w:tcPr>
            <w:tcW w:w="1827" w:type="dxa"/>
            <w:vAlign w:val="center"/>
          </w:tcPr>
          <w:p w14:paraId="6851C196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237C83B1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54E0E147" w14:textId="77777777" w:rsidTr="002E7186">
        <w:tc>
          <w:tcPr>
            <w:tcW w:w="1696" w:type="dxa"/>
            <w:vMerge/>
            <w:vAlign w:val="center"/>
          </w:tcPr>
          <w:p w14:paraId="5303A0D3" w14:textId="77777777" w:rsidR="002E7186" w:rsidRPr="0039374D" w:rsidRDefault="002E7186" w:rsidP="0039374D">
            <w:pPr>
              <w:rPr>
                <w:rStyle w:val="Strong"/>
                <w:rFonts w:cs="Segoe UI"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4D3D9C16" w14:textId="57A2C655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Cable ties (UV-stabilized)</w:t>
            </w:r>
          </w:p>
        </w:tc>
        <w:tc>
          <w:tcPr>
            <w:tcW w:w="1196" w:type="dxa"/>
            <w:vAlign w:val="center"/>
          </w:tcPr>
          <w:p w14:paraId="4F99E53D" w14:textId="1A9F81F3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100</w:t>
            </w:r>
          </w:p>
        </w:tc>
        <w:tc>
          <w:tcPr>
            <w:tcW w:w="1827" w:type="dxa"/>
            <w:vAlign w:val="center"/>
          </w:tcPr>
          <w:p w14:paraId="5DFC288E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2DACAFCC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791720CF" w14:textId="77777777" w:rsidTr="002E7186">
        <w:tc>
          <w:tcPr>
            <w:tcW w:w="1696" w:type="dxa"/>
            <w:vMerge/>
            <w:vAlign w:val="center"/>
          </w:tcPr>
          <w:p w14:paraId="522F3529" w14:textId="77777777" w:rsidR="002E7186" w:rsidRPr="0039374D" w:rsidRDefault="002E7186" w:rsidP="0039374D">
            <w:pPr>
              <w:rPr>
                <w:rStyle w:val="Strong"/>
                <w:rFonts w:cs="Segoe UI"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781753F6" w14:textId="744908C3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Cleaning kit</w:t>
            </w:r>
          </w:p>
        </w:tc>
        <w:tc>
          <w:tcPr>
            <w:tcW w:w="1196" w:type="dxa"/>
            <w:vAlign w:val="center"/>
          </w:tcPr>
          <w:p w14:paraId="31FCFE0D" w14:textId="30E2179A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51AB11F6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2ADCF105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4A951AE2" w14:textId="77777777" w:rsidTr="002E7186">
        <w:tc>
          <w:tcPr>
            <w:tcW w:w="1696" w:type="dxa"/>
            <w:vMerge w:val="restart"/>
            <w:vAlign w:val="center"/>
          </w:tcPr>
          <w:p w14:paraId="4373C29B" w14:textId="6CB04509" w:rsidR="002E7186" w:rsidRPr="0039374D" w:rsidRDefault="002E7186" w:rsidP="0039374D">
            <w:pPr>
              <w:rPr>
                <w:rStyle w:val="Strong"/>
                <w:rFonts w:cs="Segoe UI"/>
                <w:sz w:val="22"/>
                <w:szCs w:val="22"/>
              </w:rPr>
            </w:pPr>
            <w:r w:rsidRPr="0039374D">
              <w:rPr>
                <w:rStyle w:val="Strong"/>
                <w:rFonts w:cs="Segoe UI"/>
                <w:color w:val="0F1115"/>
                <w:sz w:val="22"/>
                <w:szCs w:val="22"/>
              </w:rPr>
              <w:t>Tools</w:t>
            </w:r>
          </w:p>
        </w:tc>
        <w:tc>
          <w:tcPr>
            <w:tcW w:w="2618" w:type="dxa"/>
            <w:vAlign w:val="center"/>
          </w:tcPr>
          <w:p w14:paraId="4AFD812F" w14:textId="41555F28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Field calibration kit (T/RH reference, barometer reference)</w:t>
            </w:r>
          </w:p>
        </w:tc>
        <w:tc>
          <w:tcPr>
            <w:tcW w:w="1196" w:type="dxa"/>
            <w:vAlign w:val="center"/>
          </w:tcPr>
          <w:p w14:paraId="7A51CFD9" w14:textId="03306929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2F9FA7A0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1AEE7F44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7186" w:rsidRPr="0039374D" w14:paraId="4DB3EE40" w14:textId="77777777" w:rsidTr="002E7186">
        <w:tc>
          <w:tcPr>
            <w:tcW w:w="1696" w:type="dxa"/>
            <w:vMerge/>
            <w:vAlign w:val="center"/>
          </w:tcPr>
          <w:p w14:paraId="55353F5E" w14:textId="77777777" w:rsidR="002E7186" w:rsidRPr="0039374D" w:rsidRDefault="002E7186" w:rsidP="0039374D">
            <w:pPr>
              <w:rPr>
                <w:rStyle w:val="Strong"/>
                <w:rFonts w:cs="Segoe UI"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76CCEF3B" w14:textId="733F0563" w:rsidR="002E7186" w:rsidRPr="0039374D" w:rsidRDefault="002E7186" w:rsidP="0039374D">
            <w:pPr>
              <w:rPr>
                <w:rFonts w:cs="Segoe UI"/>
                <w:color w:val="0F1115"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Laptop with all software (optional)</w:t>
            </w:r>
          </w:p>
        </w:tc>
        <w:tc>
          <w:tcPr>
            <w:tcW w:w="1196" w:type="dxa"/>
            <w:vAlign w:val="center"/>
          </w:tcPr>
          <w:p w14:paraId="2F02B4D4" w14:textId="53BE8959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  <w:r w:rsidRPr="003937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15DFEF60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4AEEFEDB" w14:textId="77777777" w:rsidR="002E7186" w:rsidRPr="0039374D" w:rsidRDefault="002E7186" w:rsidP="003937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74D" w:rsidRPr="0039374D" w14:paraId="771EF4B7" w14:textId="77777777" w:rsidTr="002E7186">
        <w:tc>
          <w:tcPr>
            <w:tcW w:w="1696" w:type="dxa"/>
            <w:vAlign w:val="center"/>
          </w:tcPr>
          <w:p w14:paraId="0AC7ED29" w14:textId="3F13D37B" w:rsidR="0039374D" w:rsidRPr="0039374D" w:rsidRDefault="0039374D" w:rsidP="0039374D">
            <w:pPr>
              <w:rPr>
                <w:rStyle w:val="Strong"/>
                <w:rFonts w:cs="Segoe UI"/>
                <w:sz w:val="22"/>
                <w:szCs w:val="22"/>
              </w:rPr>
            </w:pPr>
            <w:r w:rsidRPr="0039374D">
              <w:rPr>
                <w:rStyle w:val="Strong"/>
                <w:rFonts w:cs="Segoe UI"/>
                <w:color w:val="0F1115"/>
                <w:sz w:val="22"/>
                <w:szCs w:val="22"/>
              </w:rPr>
              <w:t>TOTAL (</w:t>
            </w:r>
            <w:r w:rsidR="00602CCA">
              <w:rPr>
                <w:rStyle w:val="Strong"/>
                <w:rFonts w:cs="Segoe UI"/>
                <w:color w:val="0F1115"/>
                <w:sz w:val="22"/>
                <w:szCs w:val="22"/>
              </w:rPr>
              <w:t>Tier 1</w:t>
            </w:r>
            <w:r w:rsidRPr="0039374D">
              <w:rPr>
                <w:rStyle w:val="Strong"/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2618" w:type="dxa"/>
            <w:vAlign w:val="center"/>
          </w:tcPr>
          <w:p w14:paraId="32E2048E" w14:textId="77777777" w:rsidR="0039374D" w:rsidRPr="0039374D" w:rsidRDefault="0039374D" w:rsidP="0039374D">
            <w:pPr>
              <w:rPr>
                <w:rFonts w:cs="Segoe UI"/>
                <w:color w:val="0F1115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23D57A14" w14:textId="77777777" w:rsidR="0039374D" w:rsidRPr="0039374D" w:rsidRDefault="0039374D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4FB91779" w14:textId="77777777" w:rsidR="0039374D" w:rsidRPr="0039374D" w:rsidRDefault="0039374D" w:rsidP="00393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0AC65E5E" w14:textId="77777777" w:rsidR="0039374D" w:rsidRPr="0039374D" w:rsidRDefault="0039374D" w:rsidP="0039374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0B4139D" w14:textId="77777777" w:rsidR="001E22BC" w:rsidRDefault="001E22BC" w:rsidP="001E22BC">
      <w:pPr>
        <w:pStyle w:val="BodyText"/>
      </w:pPr>
    </w:p>
    <w:p w14:paraId="00B5EBE5" w14:textId="0362866C" w:rsidR="00AE7ECC" w:rsidRDefault="00602CCA" w:rsidP="00AE7ECC">
      <w:pPr>
        <w:pStyle w:val="Heading4"/>
      </w:pPr>
      <w:r>
        <w:t>Tier 2</w:t>
      </w:r>
      <w:r w:rsidR="00AE7ECC" w:rsidRPr="00AE7ECC">
        <w:t xml:space="preserve"> Spare Parts Kit</w:t>
      </w:r>
      <w:r w:rsidR="0071694E">
        <w:t xml:space="preserve"> (per 5 stations)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2371"/>
        <w:gridCol w:w="1196"/>
        <w:gridCol w:w="1827"/>
        <w:gridCol w:w="1679"/>
      </w:tblGrid>
      <w:tr w:rsidR="002467B3" w:rsidRPr="002467B3" w14:paraId="1FB94643" w14:textId="77777777" w:rsidTr="001643CE">
        <w:trPr>
          <w:tblHeader/>
        </w:trPr>
        <w:tc>
          <w:tcPr>
            <w:tcW w:w="1943" w:type="dxa"/>
            <w:vAlign w:val="center"/>
          </w:tcPr>
          <w:p w14:paraId="7771D85E" w14:textId="7C655384" w:rsidR="002467B3" w:rsidRPr="00EE7394" w:rsidRDefault="002467B3" w:rsidP="002467B3">
            <w:pPr>
              <w:rPr>
                <w:b/>
                <w:bCs/>
                <w:sz w:val="22"/>
                <w:szCs w:val="22"/>
              </w:rPr>
            </w:pPr>
            <w:r w:rsidRPr="00EE7394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2371" w:type="dxa"/>
            <w:vAlign w:val="center"/>
          </w:tcPr>
          <w:p w14:paraId="658692D8" w14:textId="3BB43584" w:rsidR="002467B3" w:rsidRPr="00EE7394" w:rsidRDefault="002467B3" w:rsidP="002467B3">
            <w:pPr>
              <w:rPr>
                <w:b/>
                <w:bCs/>
                <w:sz w:val="22"/>
                <w:szCs w:val="22"/>
              </w:rPr>
            </w:pPr>
            <w:r w:rsidRPr="00EE7394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196" w:type="dxa"/>
            <w:vAlign w:val="center"/>
          </w:tcPr>
          <w:p w14:paraId="76BC5CAE" w14:textId="43B880DC" w:rsidR="002467B3" w:rsidRPr="00EE7394" w:rsidRDefault="002467B3" w:rsidP="002467B3">
            <w:pPr>
              <w:rPr>
                <w:b/>
                <w:bCs/>
                <w:sz w:val="22"/>
                <w:szCs w:val="22"/>
              </w:rPr>
            </w:pPr>
            <w:r w:rsidRPr="00EE7394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827" w:type="dxa"/>
            <w:vAlign w:val="center"/>
          </w:tcPr>
          <w:p w14:paraId="333C74D9" w14:textId="293762C4" w:rsidR="002467B3" w:rsidRPr="00EE7394" w:rsidRDefault="002467B3" w:rsidP="002467B3">
            <w:pPr>
              <w:rPr>
                <w:b/>
                <w:bCs/>
                <w:sz w:val="22"/>
                <w:szCs w:val="22"/>
              </w:rPr>
            </w:pPr>
            <w:r w:rsidRPr="00EE7394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679" w:type="dxa"/>
            <w:vAlign w:val="center"/>
          </w:tcPr>
          <w:p w14:paraId="315B8991" w14:textId="17DCEAC5" w:rsidR="002467B3" w:rsidRPr="00EE7394" w:rsidRDefault="002467B3" w:rsidP="002467B3">
            <w:pPr>
              <w:rPr>
                <w:rFonts w:cs="Segoe UI"/>
                <w:b/>
                <w:bCs/>
                <w:sz w:val="22"/>
                <w:szCs w:val="22"/>
              </w:rPr>
            </w:pPr>
            <w:r w:rsidRPr="00EE7394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2B45E4" w:rsidRPr="002467B3" w14:paraId="7F6CDE2E" w14:textId="77777777" w:rsidTr="001643CE">
        <w:tc>
          <w:tcPr>
            <w:tcW w:w="1943" w:type="dxa"/>
            <w:vMerge w:val="restart"/>
            <w:vAlign w:val="center"/>
          </w:tcPr>
          <w:p w14:paraId="21C92FDD" w14:textId="2CA01DAC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Style w:val="Strong"/>
                <w:rFonts w:cs="Segoe UI"/>
                <w:color w:val="0F1115"/>
                <w:sz w:val="22"/>
                <w:szCs w:val="22"/>
              </w:rPr>
              <w:t>Sensors</w:t>
            </w:r>
          </w:p>
        </w:tc>
        <w:tc>
          <w:tcPr>
            <w:tcW w:w="2371" w:type="dxa"/>
            <w:vAlign w:val="center"/>
          </w:tcPr>
          <w:p w14:paraId="3E3DFB9D" w14:textId="15A24B18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Air Temperature/Relative Humidity sensor</w:t>
            </w:r>
          </w:p>
        </w:tc>
        <w:tc>
          <w:tcPr>
            <w:tcW w:w="1196" w:type="dxa"/>
            <w:vAlign w:val="center"/>
          </w:tcPr>
          <w:p w14:paraId="6AEA9711" w14:textId="21248B88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44B249A2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06BF9968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B45E4" w:rsidRPr="002467B3" w14:paraId="2DE0740F" w14:textId="77777777" w:rsidTr="001643CE">
        <w:tc>
          <w:tcPr>
            <w:tcW w:w="1943" w:type="dxa"/>
            <w:vMerge/>
            <w:vAlign w:val="center"/>
          </w:tcPr>
          <w:p w14:paraId="0E947BC8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14:paraId="715D5EE0" w14:textId="18498AEF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Barometric pressure sensor</w:t>
            </w:r>
          </w:p>
        </w:tc>
        <w:tc>
          <w:tcPr>
            <w:tcW w:w="1196" w:type="dxa"/>
            <w:vAlign w:val="center"/>
          </w:tcPr>
          <w:p w14:paraId="260DB28F" w14:textId="0539E3C2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7687E319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56203D67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B45E4" w:rsidRPr="002467B3" w14:paraId="01CFD467" w14:textId="77777777" w:rsidTr="001643CE">
        <w:tc>
          <w:tcPr>
            <w:tcW w:w="1943" w:type="dxa"/>
            <w:vMerge/>
            <w:vAlign w:val="center"/>
          </w:tcPr>
          <w:p w14:paraId="16D11C8C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14:paraId="6F40EA11" w14:textId="5DDA6E83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Wind speed/direction sensor</w:t>
            </w:r>
          </w:p>
        </w:tc>
        <w:tc>
          <w:tcPr>
            <w:tcW w:w="1196" w:type="dxa"/>
            <w:vAlign w:val="center"/>
          </w:tcPr>
          <w:p w14:paraId="28608BC2" w14:textId="521E09E0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1ADE5570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5E8079DC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B45E4" w:rsidRPr="002467B3" w14:paraId="472FB743" w14:textId="77777777" w:rsidTr="001643CE">
        <w:tc>
          <w:tcPr>
            <w:tcW w:w="1943" w:type="dxa"/>
            <w:vMerge/>
            <w:vAlign w:val="center"/>
          </w:tcPr>
          <w:p w14:paraId="1D1420FA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14:paraId="2841DB16" w14:textId="3EDF7F31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Precipitation gauge (tipping mechanism)</w:t>
            </w:r>
          </w:p>
        </w:tc>
        <w:tc>
          <w:tcPr>
            <w:tcW w:w="1196" w:type="dxa"/>
            <w:vAlign w:val="center"/>
          </w:tcPr>
          <w:p w14:paraId="017E9152" w14:textId="10244792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1 set</w:t>
            </w:r>
          </w:p>
        </w:tc>
        <w:tc>
          <w:tcPr>
            <w:tcW w:w="1827" w:type="dxa"/>
            <w:vAlign w:val="center"/>
          </w:tcPr>
          <w:p w14:paraId="6F999E59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735CB8F0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B45E4" w:rsidRPr="002467B3" w14:paraId="60FAC644" w14:textId="77777777" w:rsidTr="001643CE">
        <w:tc>
          <w:tcPr>
            <w:tcW w:w="1943" w:type="dxa"/>
            <w:vMerge w:val="restart"/>
            <w:vAlign w:val="center"/>
          </w:tcPr>
          <w:p w14:paraId="0C966AB9" w14:textId="5ADA7637" w:rsidR="002B45E4" w:rsidRPr="002467B3" w:rsidRDefault="002B45E4" w:rsidP="002467B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467B3">
              <w:rPr>
                <w:rStyle w:val="Strong"/>
                <w:rFonts w:cs="Segoe UI"/>
                <w:color w:val="0F1115"/>
                <w:sz w:val="22"/>
                <w:szCs w:val="22"/>
              </w:rPr>
              <w:t>Data Acquisition</w:t>
            </w:r>
          </w:p>
        </w:tc>
        <w:tc>
          <w:tcPr>
            <w:tcW w:w="2371" w:type="dxa"/>
            <w:vAlign w:val="center"/>
          </w:tcPr>
          <w:p w14:paraId="0188E579" w14:textId="40A15463" w:rsidR="002B45E4" w:rsidRPr="002467B3" w:rsidRDefault="002B45E4" w:rsidP="002467B3">
            <w:pPr>
              <w:rPr>
                <w:rFonts w:cs="Segoe UI"/>
                <w:color w:val="0F1115"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Data logger (complete)</w:t>
            </w:r>
          </w:p>
        </w:tc>
        <w:tc>
          <w:tcPr>
            <w:tcW w:w="1196" w:type="dxa"/>
            <w:vAlign w:val="center"/>
          </w:tcPr>
          <w:p w14:paraId="7BD7F126" w14:textId="13E94E46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264B46BA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30E51F9E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B45E4" w:rsidRPr="002467B3" w14:paraId="1B079018" w14:textId="77777777" w:rsidTr="001643CE">
        <w:tc>
          <w:tcPr>
            <w:tcW w:w="1943" w:type="dxa"/>
            <w:vMerge/>
            <w:vAlign w:val="center"/>
          </w:tcPr>
          <w:p w14:paraId="0F94FEB1" w14:textId="786C82DB" w:rsidR="002B45E4" w:rsidRPr="002467B3" w:rsidRDefault="002B45E4" w:rsidP="002467B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14:paraId="61FB7390" w14:textId="6EE16AEF" w:rsidR="002B45E4" w:rsidRPr="002467B3" w:rsidRDefault="002B45E4" w:rsidP="002467B3">
            <w:pPr>
              <w:rPr>
                <w:rFonts w:cs="Segoe UI"/>
                <w:color w:val="0F1115"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Communication modem</w:t>
            </w:r>
          </w:p>
        </w:tc>
        <w:tc>
          <w:tcPr>
            <w:tcW w:w="1196" w:type="dxa"/>
            <w:vAlign w:val="center"/>
          </w:tcPr>
          <w:p w14:paraId="068D3C0C" w14:textId="464B3C20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73455EF0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47582170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B45E4" w:rsidRPr="002467B3" w14:paraId="6BA28C7B" w14:textId="77777777" w:rsidTr="001643CE">
        <w:tc>
          <w:tcPr>
            <w:tcW w:w="1943" w:type="dxa"/>
            <w:vMerge w:val="restart"/>
            <w:vAlign w:val="center"/>
          </w:tcPr>
          <w:p w14:paraId="0C2FAA5C" w14:textId="4F4E6699" w:rsidR="002B45E4" w:rsidRPr="002467B3" w:rsidRDefault="002B45E4" w:rsidP="002467B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467B3">
              <w:rPr>
                <w:rStyle w:val="Strong"/>
                <w:rFonts w:cs="Segoe UI"/>
                <w:color w:val="0F1115"/>
                <w:sz w:val="22"/>
                <w:szCs w:val="22"/>
              </w:rPr>
              <w:t>Power System</w:t>
            </w:r>
          </w:p>
        </w:tc>
        <w:tc>
          <w:tcPr>
            <w:tcW w:w="2371" w:type="dxa"/>
            <w:vAlign w:val="center"/>
          </w:tcPr>
          <w:p w14:paraId="1BA74365" w14:textId="0917842A" w:rsidR="002B45E4" w:rsidRPr="002467B3" w:rsidRDefault="002B45E4" w:rsidP="002467B3">
            <w:pPr>
              <w:rPr>
                <w:rFonts w:cs="Segoe UI"/>
                <w:color w:val="0F1115"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Battery (same specification)</w:t>
            </w:r>
          </w:p>
        </w:tc>
        <w:tc>
          <w:tcPr>
            <w:tcW w:w="1196" w:type="dxa"/>
            <w:vAlign w:val="center"/>
          </w:tcPr>
          <w:p w14:paraId="7AD14777" w14:textId="404BD559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827" w:type="dxa"/>
            <w:vAlign w:val="center"/>
          </w:tcPr>
          <w:p w14:paraId="49AF8EE6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6F09F255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B45E4" w:rsidRPr="002467B3" w14:paraId="3939C9D5" w14:textId="77777777" w:rsidTr="001643CE">
        <w:tc>
          <w:tcPr>
            <w:tcW w:w="1943" w:type="dxa"/>
            <w:vMerge/>
            <w:vAlign w:val="center"/>
          </w:tcPr>
          <w:p w14:paraId="55F43036" w14:textId="77777777" w:rsidR="002B45E4" w:rsidRPr="002467B3" w:rsidRDefault="002B45E4" w:rsidP="002467B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14:paraId="13EA6641" w14:textId="36BEF679" w:rsidR="002B45E4" w:rsidRPr="002467B3" w:rsidRDefault="002B45E4" w:rsidP="002467B3">
            <w:pPr>
              <w:rPr>
                <w:rFonts w:cs="Segoe UI"/>
                <w:color w:val="0F1115"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Charge controller</w:t>
            </w:r>
          </w:p>
        </w:tc>
        <w:tc>
          <w:tcPr>
            <w:tcW w:w="1196" w:type="dxa"/>
            <w:vAlign w:val="center"/>
          </w:tcPr>
          <w:p w14:paraId="22618EE7" w14:textId="0CDD5F95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13B3EBBE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786797DC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B45E4" w:rsidRPr="002467B3" w14:paraId="1E9A3646" w14:textId="77777777" w:rsidTr="001643CE">
        <w:tc>
          <w:tcPr>
            <w:tcW w:w="1943" w:type="dxa"/>
            <w:vMerge w:val="restart"/>
            <w:vAlign w:val="center"/>
          </w:tcPr>
          <w:p w14:paraId="7900D468" w14:textId="15165FC2" w:rsidR="002B45E4" w:rsidRPr="002467B3" w:rsidRDefault="002B45E4" w:rsidP="002467B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467B3">
              <w:rPr>
                <w:rStyle w:val="Strong"/>
                <w:rFonts w:cs="Segoe UI"/>
                <w:color w:val="0F1115"/>
                <w:sz w:val="22"/>
                <w:szCs w:val="22"/>
              </w:rPr>
              <w:t>Infrastructure</w:t>
            </w:r>
          </w:p>
        </w:tc>
        <w:tc>
          <w:tcPr>
            <w:tcW w:w="2371" w:type="dxa"/>
            <w:vAlign w:val="center"/>
          </w:tcPr>
          <w:p w14:paraId="2FE1866E" w14:textId="214C7EEF" w:rsidR="002B45E4" w:rsidRPr="002467B3" w:rsidRDefault="002B45E4" w:rsidP="002467B3">
            <w:pPr>
              <w:rPr>
                <w:rFonts w:cs="Segoe UI"/>
                <w:color w:val="0F1115"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Critical cables</w:t>
            </w:r>
          </w:p>
        </w:tc>
        <w:tc>
          <w:tcPr>
            <w:tcW w:w="1196" w:type="dxa"/>
            <w:vAlign w:val="center"/>
          </w:tcPr>
          <w:p w14:paraId="79EEEC1F" w14:textId="5278DA35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1 set</w:t>
            </w:r>
          </w:p>
        </w:tc>
        <w:tc>
          <w:tcPr>
            <w:tcW w:w="1827" w:type="dxa"/>
            <w:vAlign w:val="center"/>
          </w:tcPr>
          <w:p w14:paraId="5DE54A03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40552C88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B45E4" w:rsidRPr="002467B3" w14:paraId="1D72DB64" w14:textId="77777777" w:rsidTr="001643CE">
        <w:tc>
          <w:tcPr>
            <w:tcW w:w="1943" w:type="dxa"/>
            <w:vMerge/>
            <w:vAlign w:val="center"/>
          </w:tcPr>
          <w:p w14:paraId="1D20DF3E" w14:textId="77777777" w:rsidR="002B45E4" w:rsidRPr="002467B3" w:rsidRDefault="002B45E4" w:rsidP="002467B3">
            <w:pPr>
              <w:rPr>
                <w:rStyle w:val="Strong"/>
                <w:rFonts w:cs="Segoe UI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14:paraId="11210FC3" w14:textId="2AC5AEAA" w:rsidR="002B45E4" w:rsidRPr="002467B3" w:rsidRDefault="002B45E4" w:rsidP="002467B3">
            <w:pPr>
              <w:rPr>
                <w:rFonts w:cs="Segoe UI"/>
                <w:color w:val="0F1115"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Connectors and fuses</w:t>
            </w:r>
          </w:p>
        </w:tc>
        <w:tc>
          <w:tcPr>
            <w:tcW w:w="1196" w:type="dxa"/>
            <w:vAlign w:val="center"/>
          </w:tcPr>
          <w:p w14:paraId="3C667532" w14:textId="7E10F22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  <w:r w:rsidRPr="002467B3">
              <w:rPr>
                <w:rFonts w:cs="Segoe UI"/>
                <w:color w:val="0F1115"/>
                <w:sz w:val="22"/>
                <w:szCs w:val="22"/>
              </w:rPr>
              <w:t>1 set</w:t>
            </w:r>
          </w:p>
        </w:tc>
        <w:tc>
          <w:tcPr>
            <w:tcW w:w="1827" w:type="dxa"/>
            <w:vAlign w:val="center"/>
          </w:tcPr>
          <w:p w14:paraId="41AAD256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5153F88B" w14:textId="77777777" w:rsidR="002B45E4" w:rsidRPr="002467B3" w:rsidRDefault="002B45E4" w:rsidP="002467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67B3" w:rsidRPr="002467B3" w14:paraId="79A3320B" w14:textId="77777777" w:rsidTr="001643CE">
        <w:tc>
          <w:tcPr>
            <w:tcW w:w="1943" w:type="dxa"/>
            <w:vAlign w:val="center"/>
          </w:tcPr>
          <w:p w14:paraId="5A575E92" w14:textId="1EF6D6B8" w:rsidR="002467B3" w:rsidRPr="002467B3" w:rsidRDefault="002467B3" w:rsidP="002467B3">
            <w:pPr>
              <w:rPr>
                <w:rStyle w:val="Strong"/>
                <w:rFonts w:cs="Segoe UI"/>
                <w:sz w:val="22"/>
                <w:szCs w:val="22"/>
              </w:rPr>
            </w:pPr>
            <w:r w:rsidRPr="002467B3">
              <w:rPr>
                <w:rStyle w:val="Strong"/>
                <w:rFonts w:cs="Segoe UI"/>
                <w:color w:val="0F1115"/>
                <w:sz w:val="22"/>
                <w:szCs w:val="22"/>
              </w:rPr>
              <w:t>TOTAL (</w:t>
            </w:r>
            <w:r w:rsidR="00602CCA">
              <w:rPr>
                <w:rStyle w:val="Strong"/>
                <w:rFonts w:cs="Segoe UI"/>
                <w:color w:val="0F1115"/>
                <w:sz w:val="22"/>
                <w:szCs w:val="22"/>
              </w:rPr>
              <w:t>Tier 2</w:t>
            </w:r>
            <w:r w:rsidRPr="002467B3">
              <w:rPr>
                <w:rStyle w:val="Strong"/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2371" w:type="dxa"/>
            <w:vAlign w:val="center"/>
          </w:tcPr>
          <w:p w14:paraId="64D3FFAC" w14:textId="48AB0BE1" w:rsidR="002467B3" w:rsidRPr="002467B3" w:rsidRDefault="002467B3" w:rsidP="002467B3">
            <w:pPr>
              <w:rPr>
                <w:rFonts w:cs="Segoe UI"/>
                <w:color w:val="0F1115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34045442" w14:textId="64F39778" w:rsidR="002467B3" w:rsidRPr="002467B3" w:rsidRDefault="002467B3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25213B99" w14:textId="77777777" w:rsidR="002467B3" w:rsidRPr="002467B3" w:rsidRDefault="002467B3" w:rsidP="00246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06F82B56" w14:textId="77777777" w:rsidR="002467B3" w:rsidRPr="002467B3" w:rsidRDefault="002467B3" w:rsidP="002467B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6C1B808" w14:textId="77777777" w:rsidR="001E22BC" w:rsidRDefault="001E22BC" w:rsidP="001E22BC">
      <w:pPr>
        <w:pStyle w:val="BodyText"/>
      </w:pPr>
    </w:p>
    <w:p w14:paraId="4F37B9D3" w14:textId="7CB4C314" w:rsidR="00AE7ECC" w:rsidRDefault="00602CCA" w:rsidP="00AE7ECC">
      <w:pPr>
        <w:pStyle w:val="Heading4"/>
      </w:pPr>
      <w:r>
        <w:t>Tier 3</w:t>
      </w:r>
      <w:r w:rsidR="00AE7ECC" w:rsidRPr="00AE7ECC">
        <w:t xml:space="preserve"> Spare Parts Kit</w:t>
      </w:r>
      <w:r w:rsidR="0071694E">
        <w:t xml:space="preserve"> (per 10 stations)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2371"/>
        <w:gridCol w:w="1196"/>
        <w:gridCol w:w="1827"/>
        <w:gridCol w:w="1679"/>
      </w:tblGrid>
      <w:tr w:rsidR="0050552E" w:rsidRPr="0023606E" w14:paraId="4410FD08" w14:textId="77777777" w:rsidTr="001643CE">
        <w:trPr>
          <w:tblHeader/>
        </w:trPr>
        <w:tc>
          <w:tcPr>
            <w:tcW w:w="1943" w:type="dxa"/>
            <w:vAlign w:val="center"/>
          </w:tcPr>
          <w:p w14:paraId="1C2A3B21" w14:textId="79F6BEDB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2371" w:type="dxa"/>
            <w:vAlign w:val="center"/>
          </w:tcPr>
          <w:p w14:paraId="1B2B10A5" w14:textId="748BBFF7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196" w:type="dxa"/>
            <w:vAlign w:val="center"/>
          </w:tcPr>
          <w:p w14:paraId="5E2A517F" w14:textId="18054B16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827" w:type="dxa"/>
            <w:vAlign w:val="center"/>
          </w:tcPr>
          <w:p w14:paraId="188560E3" w14:textId="0D8542C6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679" w:type="dxa"/>
            <w:vAlign w:val="center"/>
          </w:tcPr>
          <w:p w14:paraId="4FE29F95" w14:textId="7F43AFFA" w:rsidR="0050552E" w:rsidRPr="0023606E" w:rsidRDefault="0050552E" w:rsidP="0050552E">
            <w:pPr>
              <w:rPr>
                <w:rFonts w:cs="Segoe UI"/>
                <w:b/>
                <w:bCs/>
                <w:sz w:val="22"/>
                <w:szCs w:val="22"/>
              </w:rPr>
            </w:pPr>
            <w:r w:rsidRPr="0023606E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23606E" w:rsidRPr="0023606E" w14:paraId="4E28E955" w14:textId="77777777" w:rsidTr="001643CE">
        <w:tc>
          <w:tcPr>
            <w:tcW w:w="1943" w:type="dxa"/>
            <w:vMerge w:val="restart"/>
            <w:vAlign w:val="center"/>
          </w:tcPr>
          <w:p w14:paraId="5AC7F6F1" w14:textId="7097EC29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Style w:val="Strong"/>
                <w:rFonts w:cs="Segoe UI"/>
                <w:color w:val="0F1115"/>
                <w:sz w:val="22"/>
                <w:szCs w:val="22"/>
              </w:rPr>
              <w:t>Sensors</w:t>
            </w:r>
          </w:p>
        </w:tc>
        <w:tc>
          <w:tcPr>
            <w:tcW w:w="2371" w:type="dxa"/>
            <w:vAlign w:val="center"/>
          </w:tcPr>
          <w:p w14:paraId="44596FFD" w14:textId="6C357758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Fonts w:cs="Segoe UI"/>
                <w:color w:val="0F1115"/>
                <w:sz w:val="22"/>
                <w:szCs w:val="22"/>
              </w:rPr>
              <w:t>Air Temperature sensor</w:t>
            </w:r>
          </w:p>
        </w:tc>
        <w:tc>
          <w:tcPr>
            <w:tcW w:w="1196" w:type="dxa"/>
            <w:vAlign w:val="center"/>
          </w:tcPr>
          <w:p w14:paraId="362A2117" w14:textId="09E91E39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09444394" w14:textId="77777777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1AE13E8A" w14:textId="77777777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3606E" w:rsidRPr="0023606E" w14:paraId="3CE9AA08" w14:textId="77777777" w:rsidTr="001643CE">
        <w:tc>
          <w:tcPr>
            <w:tcW w:w="1943" w:type="dxa"/>
            <w:vMerge/>
            <w:vAlign w:val="center"/>
          </w:tcPr>
          <w:p w14:paraId="128C3A5F" w14:textId="77777777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14:paraId="28A815D8" w14:textId="5C8D237F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Fonts w:cs="Segoe UI"/>
                <w:color w:val="0F1115"/>
                <w:sz w:val="22"/>
                <w:szCs w:val="22"/>
              </w:rPr>
              <w:t>Wind sensor (if installed)</w:t>
            </w:r>
          </w:p>
        </w:tc>
        <w:tc>
          <w:tcPr>
            <w:tcW w:w="1196" w:type="dxa"/>
            <w:vAlign w:val="center"/>
          </w:tcPr>
          <w:p w14:paraId="535AD64F" w14:textId="2F133B1E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5EDC828B" w14:textId="77777777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4C88F346" w14:textId="77777777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3606E" w:rsidRPr="0023606E" w14:paraId="276705A4" w14:textId="77777777" w:rsidTr="001643CE">
        <w:tc>
          <w:tcPr>
            <w:tcW w:w="1943" w:type="dxa"/>
            <w:vMerge/>
            <w:vAlign w:val="center"/>
          </w:tcPr>
          <w:p w14:paraId="6B2CDA6F" w14:textId="77777777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14:paraId="32C4B2E3" w14:textId="30DB1315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Fonts w:cs="Segoe UI"/>
                <w:color w:val="0F1115"/>
                <w:sz w:val="22"/>
                <w:szCs w:val="22"/>
              </w:rPr>
              <w:t>Rain gauge bucket/tipping mechanism</w:t>
            </w:r>
          </w:p>
        </w:tc>
        <w:tc>
          <w:tcPr>
            <w:tcW w:w="1196" w:type="dxa"/>
            <w:vAlign w:val="center"/>
          </w:tcPr>
          <w:p w14:paraId="3F0F6AEF" w14:textId="1669B46A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4D861CB4" w14:textId="77777777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2D0802FA" w14:textId="77777777" w:rsidR="0023606E" w:rsidRPr="0023606E" w:rsidRDefault="0023606E" w:rsidP="005055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0552E" w:rsidRPr="0023606E" w14:paraId="3CEB1867" w14:textId="77777777" w:rsidTr="001643CE">
        <w:tc>
          <w:tcPr>
            <w:tcW w:w="1943" w:type="dxa"/>
            <w:vAlign w:val="center"/>
          </w:tcPr>
          <w:p w14:paraId="36502FBB" w14:textId="234716B1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Style w:val="Strong"/>
                <w:rFonts w:cs="Segoe UI"/>
                <w:color w:val="0F1115"/>
                <w:sz w:val="22"/>
                <w:szCs w:val="22"/>
              </w:rPr>
              <w:t>Power</w:t>
            </w:r>
          </w:p>
        </w:tc>
        <w:tc>
          <w:tcPr>
            <w:tcW w:w="2371" w:type="dxa"/>
            <w:vAlign w:val="center"/>
          </w:tcPr>
          <w:p w14:paraId="3D43F9E4" w14:textId="675B2C02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Fonts w:cs="Segoe UI"/>
                <w:color w:val="0F1115"/>
                <w:sz w:val="22"/>
                <w:szCs w:val="22"/>
              </w:rPr>
              <w:t>Battery</w:t>
            </w:r>
          </w:p>
        </w:tc>
        <w:tc>
          <w:tcPr>
            <w:tcW w:w="1196" w:type="dxa"/>
            <w:vAlign w:val="center"/>
          </w:tcPr>
          <w:p w14:paraId="73D67B50" w14:textId="30703A61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827" w:type="dxa"/>
            <w:vAlign w:val="center"/>
          </w:tcPr>
          <w:p w14:paraId="0645A3F4" w14:textId="77777777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38AF6CBB" w14:textId="77777777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0552E" w:rsidRPr="0023606E" w14:paraId="26D84186" w14:textId="77777777" w:rsidTr="001643CE">
        <w:tc>
          <w:tcPr>
            <w:tcW w:w="1943" w:type="dxa"/>
            <w:vAlign w:val="center"/>
          </w:tcPr>
          <w:p w14:paraId="2213F26C" w14:textId="2A90B560" w:rsidR="0050552E" w:rsidRPr="0023606E" w:rsidRDefault="0050552E" w:rsidP="0050552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3606E">
              <w:rPr>
                <w:rStyle w:val="Strong"/>
                <w:rFonts w:cs="Segoe UI"/>
                <w:color w:val="0F1115"/>
                <w:sz w:val="22"/>
                <w:szCs w:val="22"/>
              </w:rPr>
              <w:t>Infrastructure</w:t>
            </w:r>
          </w:p>
        </w:tc>
        <w:tc>
          <w:tcPr>
            <w:tcW w:w="2371" w:type="dxa"/>
            <w:vAlign w:val="center"/>
          </w:tcPr>
          <w:p w14:paraId="7247EC41" w14:textId="47E14D6F" w:rsidR="0050552E" w:rsidRPr="0023606E" w:rsidRDefault="0050552E" w:rsidP="0050552E">
            <w:pPr>
              <w:rPr>
                <w:rFonts w:cs="Segoe UI"/>
                <w:color w:val="0F1115"/>
                <w:sz w:val="22"/>
                <w:szCs w:val="22"/>
              </w:rPr>
            </w:pPr>
            <w:r w:rsidRPr="0023606E">
              <w:rPr>
                <w:rFonts w:cs="Segoe UI"/>
                <w:color w:val="0F1115"/>
                <w:sz w:val="22"/>
                <w:szCs w:val="22"/>
              </w:rPr>
              <w:t>Basic toolkit</w:t>
            </w:r>
          </w:p>
        </w:tc>
        <w:tc>
          <w:tcPr>
            <w:tcW w:w="1196" w:type="dxa"/>
            <w:vAlign w:val="center"/>
          </w:tcPr>
          <w:p w14:paraId="4C3F5D58" w14:textId="0CB36C29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  <w:r w:rsidRPr="0023606E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27" w:type="dxa"/>
            <w:vAlign w:val="center"/>
          </w:tcPr>
          <w:p w14:paraId="35ECC9D1" w14:textId="77777777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58073064" w14:textId="77777777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0552E" w:rsidRPr="0023606E" w14:paraId="75D21CA6" w14:textId="77777777" w:rsidTr="001643CE">
        <w:tc>
          <w:tcPr>
            <w:tcW w:w="1943" w:type="dxa"/>
            <w:vAlign w:val="center"/>
          </w:tcPr>
          <w:p w14:paraId="5156794F" w14:textId="275111F0" w:rsidR="0050552E" w:rsidRPr="0023606E" w:rsidRDefault="0050552E" w:rsidP="0050552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3606E">
              <w:rPr>
                <w:rStyle w:val="Strong"/>
                <w:rFonts w:cs="Segoe UI"/>
                <w:color w:val="0F1115"/>
                <w:sz w:val="22"/>
                <w:szCs w:val="22"/>
              </w:rPr>
              <w:t>TOTAL (</w:t>
            </w:r>
            <w:r w:rsidR="00602CCA">
              <w:rPr>
                <w:rStyle w:val="Strong"/>
                <w:rFonts w:cs="Segoe UI"/>
                <w:color w:val="0F1115"/>
                <w:sz w:val="22"/>
                <w:szCs w:val="22"/>
              </w:rPr>
              <w:t>Tier 3</w:t>
            </w:r>
            <w:r w:rsidRPr="0023606E">
              <w:rPr>
                <w:rStyle w:val="Strong"/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2371" w:type="dxa"/>
            <w:vAlign w:val="center"/>
          </w:tcPr>
          <w:p w14:paraId="7D78BE69" w14:textId="3F7FDF1E" w:rsidR="0050552E" w:rsidRPr="0023606E" w:rsidRDefault="0050552E" w:rsidP="0050552E">
            <w:pPr>
              <w:rPr>
                <w:rFonts w:cs="Segoe UI"/>
                <w:color w:val="0F1115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1C2DC5DF" w14:textId="279F5166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230CBC14" w14:textId="77777777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3A980A5B" w14:textId="77777777" w:rsidR="0050552E" w:rsidRPr="0023606E" w:rsidRDefault="0050552E" w:rsidP="0050552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5018A5A" w14:textId="541674CD" w:rsidR="00CB43EA" w:rsidRDefault="00CB43EA">
      <w:pPr>
        <w:rPr>
          <w:b/>
          <w:bCs/>
          <w:sz w:val="22"/>
          <w:szCs w:val="22"/>
        </w:rPr>
      </w:pPr>
    </w:p>
    <w:p w14:paraId="2FF9B9ED" w14:textId="77777777" w:rsidR="00437C4F" w:rsidRDefault="00437C4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DC9B27B" w14:textId="62FA1B64" w:rsidR="00CB43EA" w:rsidRDefault="00CB43EA" w:rsidP="00437C4F">
      <w:pPr>
        <w:pStyle w:val="Heading2"/>
        <w:numPr>
          <w:ilvl w:val="0"/>
          <w:numId w:val="49"/>
        </w:numPr>
      </w:pPr>
      <w:r w:rsidRPr="00CB43EA">
        <w:lastRenderedPageBreak/>
        <w:t>Maintenance Schedule</w:t>
      </w:r>
    </w:p>
    <w:p w14:paraId="074F03E9" w14:textId="30C4F682" w:rsidR="00CB43EA" w:rsidRDefault="00602CCA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1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7"/>
        <w:gridCol w:w="1508"/>
      </w:tblGrid>
      <w:tr w:rsidR="00F41634" w:rsidRPr="00AE7ECC" w14:paraId="7073B2BA" w14:textId="77777777" w:rsidTr="00F41634">
        <w:trPr>
          <w:tblHeader/>
        </w:trPr>
        <w:tc>
          <w:tcPr>
            <w:tcW w:w="1555" w:type="dxa"/>
            <w:vAlign w:val="center"/>
          </w:tcPr>
          <w:p w14:paraId="7C95B947" w14:textId="5A7B6AC9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536" w:type="dxa"/>
            <w:vAlign w:val="center"/>
          </w:tcPr>
          <w:p w14:paraId="16F1CA50" w14:textId="1809BB3F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417" w:type="dxa"/>
            <w:vAlign w:val="center"/>
          </w:tcPr>
          <w:p w14:paraId="54EB19BB" w14:textId="4ED78C77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508" w:type="dxa"/>
            <w:vAlign w:val="center"/>
          </w:tcPr>
          <w:p w14:paraId="5A46FD63" w14:textId="029C8E23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F41634" w:rsidRPr="00AE7ECC" w14:paraId="60D22158" w14:textId="77777777" w:rsidTr="00F41634">
        <w:tc>
          <w:tcPr>
            <w:tcW w:w="1555" w:type="dxa"/>
            <w:vAlign w:val="center"/>
          </w:tcPr>
          <w:p w14:paraId="219C7BC3" w14:textId="2B471402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Style w:val="Strong"/>
                <w:rFonts w:cs="Segoe UI"/>
                <w:color w:val="0F1115"/>
                <w:sz w:val="22"/>
                <w:szCs w:val="22"/>
              </w:rPr>
              <w:t>Monthly</w:t>
            </w:r>
          </w:p>
        </w:tc>
        <w:tc>
          <w:tcPr>
            <w:tcW w:w="4536" w:type="dxa"/>
            <w:vAlign w:val="center"/>
          </w:tcPr>
          <w:p w14:paraId="0B44BACA" w14:textId="3EECFEB7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Visual inspection of all components, clean radiation shield, check for corrosion, check cable condition, check enclosure seals, verify data transmission, review data quality</w:t>
            </w:r>
          </w:p>
        </w:tc>
        <w:tc>
          <w:tcPr>
            <w:tcW w:w="1417" w:type="dxa"/>
            <w:vAlign w:val="center"/>
          </w:tcPr>
          <w:p w14:paraId="66BE8DC7" w14:textId="55A96C99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2 hours</w:t>
            </w:r>
          </w:p>
        </w:tc>
        <w:tc>
          <w:tcPr>
            <w:tcW w:w="1508" w:type="dxa"/>
            <w:vAlign w:val="center"/>
          </w:tcPr>
          <w:p w14:paraId="3752068D" w14:textId="31345A3C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F41634" w:rsidRPr="00AE7ECC" w14:paraId="0A5BA13D" w14:textId="77777777" w:rsidTr="00F41634">
        <w:tc>
          <w:tcPr>
            <w:tcW w:w="1555" w:type="dxa"/>
            <w:vAlign w:val="center"/>
          </w:tcPr>
          <w:p w14:paraId="785609CD" w14:textId="1E180910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Style w:val="Strong"/>
                <w:rFonts w:cs="Segoe UI"/>
                <w:color w:val="0F1115"/>
                <w:sz w:val="22"/>
                <w:szCs w:val="22"/>
              </w:rPr>
              <w:t>Quarterly</w:t>
            </w:r>
          </w:p>
        </w:tc>
        <w:tc>
          <w:tcPr>
            <w:tcW w:w="4536" w:type="dxa"/>
            <w:vAlign w:val="center"/>
          </w:tcPr>
          <w:p w14:paraId="17C2FFB3" w14:textId="4571BBAC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Full sensor inspection, battery terminal cleaning and torque check, solar panel cleaning, guy wire tension check, foundation inspection, complete system diagnostics, data offload verification</w:t>
            </w:r>
          </w:p>
        </w:tc>
        <w:tc>
          <w:tcPr>
            <w:tcW w:w="1417" w:type="dxa"/>
            <w:vAlign w:val="center"/>
          </w:tcPr>
          <w:p w14:paraId="2ED8442E" w14:textId="37FCA0A6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4 hours</w:t>
            </w:r>
          </w:p>
        </w:tc>
        <w:tc>
          <w:tcPr>
            <w:tcW w:w="1508" w:type="dxa"/>
            <w:vAlign w:val="center"/>
          </w:tcPr>
          <w:p w14:paraId="39BC5D7F" w14:textId="6A2FBFDA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F41634" w:rsidRPr="00AE7ECC" w14:paraId="200D4681" w14:textId="77777777" w:rsidTr="00F41634">
        <w:tc>
          <w:tcPr>
            <w:tcW w:w="1555" w:type="dxa"/>
            <w:vAlign w:val="center"/>
          </w:tcPr>
          <w:p w14:paraId="78455B4D" w14:textId="5EA15E3F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Style w:val="Strong"/>
                <w:rFonts w:cs="Segoe UI"/>
                <w:color w:val="0F1115"/>
                <w:sz w:val="22"/>
                <w:szCs w:val="22"/>
              </w:rPr>
              <w:t>Bi-annually</w:t>
            </w:r>
          </w:p>
        </w:tc>
        <w:tc>
          <w:tcPr>
            <w:tcW w:w="4536" w:type="dxa"/>
            <w:vAlign w:val="center"/>
          </w:tcPr>
          <w:p w14:paraId="17CC9761" w14:textId="56F0EC38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Field verification with portable reference (T/RH/P), rain gauge calibration check, anemometer bearing check, lightning protection system check</w:t>
            </w:r>
          </w:p>
        </w:tc>
        <w:tc>
          <w:tcPr>
            <w:tcW w:w="1417" w:type="dxa"/>
            <w:vAlign w:val="center"/>
          </w:tcPr>
          <w:p w14:paraId="1ED82833" w14:textId="4E14325E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1 day</w:t>
            </w:r>
          </w:p>
        </w:tc>
        <w:tc>
          <w:tcPr>
            <w:tcW w:w="1508" w:type="dxa"/>
            <w:vAlign w:val="center"/>
          </w:tcPr>
          <w:p w14:paraId="658AFCB3" w14:textId="783AD094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Specialist</w:t>
            </w:r>
          </w:p>
        </w:tc>
      </w:tr>
      <w:tr w:rsidR="00F41634" w:rsidRPr="00AE7ECC" w14:paraId="3CF9F33E" w14:textId="77777777" w:rsidTr="00F41634">
        <w:tc>
          <w:tcPr>
            <w:tcW w:w="1555" w:type="dxa"/>
            <w:vAlign w:val="center"/>
          </w:tcPr>
          <w:p w14:paraId="385696C9" w14:textId="3159255C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Style w:val="Strong"/>
                <w:rFonts w:cs="Segoe UI"/>
                <w:color w:val="0F1115"/>
                <w:sz w:val="22"/>
                <w:szCs w:val="22"/>
              </w:rPr>
              <w:t>Annually</w:t>
            </w:r>
          </w:p>
        </w:tc>
        <w:tc>
          <w:tcPr>
            <w:tcW w:w="4536" w:type="dxa"/>
            <w:vAlign w:val="center"/>
          </w:tcPr>
          <w:p w14:paraId="6CE36147" w14:textId="0FF7DA87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Full calibration of all sensors (return to lab or exchange), mast inspection for corrosion, repaint if needed, battery capacity test, grounding resistance test, software/firmware updates</w:t>
            </w:r>
          </w:p>
        </w:tc>
        <w:tc>
          <w:tcPr>
            <w:tcW w:w="1417" w:type="dxa"/>
            <w:vAlign w:val="center"/>
          </w:tcPr>
          <w:p w14:paraId="6A17CCD6" w14:textId="0505BF58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1508" w:type="dxa"/>
            <w:vAlign w:val="center"/>
          </w:tcPr>
          <w:p w14:paraId="2E1A2B40" w14:textId="7E555735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Specialist + Manufacturer</w:t>
            </w:r>
          </w:p>
        </w:tc>
      </w:tr>
      <w:tr w:rsidR="00F41634" w:rsidRPr="00AE7ECC" w14:paraId="5987FF30" w14:textId="77777777" w:rsidTr="00F41634">
        <w:tc>
          <w:tcPr>
            <w:tcW w:w="1555" w:type="dxa"/>
            <w:vAlign w:val="center"/>
          </w:tcPr>
          <w:p w14:paraId="5BF565D1" w14:textId="29BC0AAB" w:rsidR="00F41634" w:rsidRPr="00F41634" w:rsidRDefault="00F41634" w:rsidP="00F4163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F41634">
              <w:rPr>
                <w:rStyle w:val="Strong"/>
                <w:rFonts w:cs="Segoe UI"/>
                <w:color w:val="0F1115"/>
                <w:sz w:val="22"/>
                <w:szCs w:val="22"/>
              </w:rPr>
              <w:t>5-Year</w:t>
            </w:r>
          </w:p>
        </w:tc>
        <w:tc>
          <w:tcPr>
            <w:tcW w:w="4536" w:type="dxa"/>
            <w:vAlign w:val="center"/>
          </w:tcPr>
          <w:p w14:paraId="704FEA06" w14:textId="38DD43EF" w:rsidR="00F41634" w:rsidRPr="00F41634" w:rsidRDefault="00F41634" w:rsidP="00F41634">
            <w:pPr>
              <w:rPr>
                <w:rFonts w:cs="Segoe UI"/>
                <w:color w:val="0F1115"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Major refurbishment: replace all sensors, replace batteries, replace critical cables, full system recertification</w:t>
            </w:r>
          </w:p>
        </w:tc>
        <w:tc>
          <w:tcPr>
            <w:tcW w:w="1417" w:type="dxa"/>
            <w:vAlign w:val="center"/>
          </w:tcPr>
          <w:p w14:paraId="44D1E5FC" w14:textId="2F2A2BFF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1 week</w:t>
            </w:r>
          </w:p>
        </w:tc>
        <w:tc>
          <w:tcPr>
            <w:tcW w:w="1508" w:type="dxa"/>
            <w:vAlign w:val="center"/>
          </w:tcPr>
          <w:p w14:paraId="4370CD7D" w14:textId="4D31EC29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color w:val="0F1115"/>
                <w:sz w:val="22"/>
                <w:szCs w:val="22"/>
              </w:rPr>
              <w:t>Manufacturer</w:t>
            </w:r>
          </w:p>
        </w:tc>
      </w:tr>
    </w:tbl>
    <w:p w14:paraId="45898D14" w14:textId="77777777" w:rsidR="00CB43EA" w:rsidRDefault="00CB43EA" w:rsidP="00CB43EA">
      <w:pPr>
        <w:rPr>
          <w:b/>
          <w:bCs/>
          <w:sz w:val="22"/>
          <w:szCs w:val="22"/>
        </w:rPr>
      </w:pPr>
    </w:p>
    <w:p w14:paraId="056F2335" w14:textId="2D9659AA" w:rsidR="00CB43EA" w:rsidRDefault="00602CCA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2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7"/>
        <w:gridCol w:w="1508"/>
      </w:tblGrid>
      <w:tr w:rsidR="00DC5C0C" w:rsidRPr="00AE7ECC" w14:paraId="05AA4DAF" w14:textId="77777777" w:rsidTr="00DC5C0C">
        <w:trPr>
          <w:tblHeader/>
        </w:trPr>
        <w:tc>
          <w:tcPr>
            <w:tcW w:w="1555" w:type="dxa"/>
            <w:vAlign w:val="center"/>
          </w:tcPr>
          <w:p w14:paraId="4E7B67C5" w14:textId="7D127103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536" w:type="dxa"/>
            <w:vAlign w:val="center"/>
          </w:tcPr>
          <w:p w14:paraId="6F48E155" w14:textId="0F44DFCA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417" w:type="dxa"/>
            <w:vAlign w:val="center"/>
          </w:tcPr>
          <w:p w14:paraId="59F961E1" w14:textId="13B9FCCB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508" w:type="dxa"/>
            <w:vAlign w:val="center"/>
          </w:tcPr>
          <w:p w14:paraId="4F2CD313" w14:textId="2FCE627E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294D64" w:rsidRPr="00AE7ECC" w14:paraId="019D7C9E" w14:textId="77777777" w:rsidTr="00DC5C0C">
        <w:tc>
          <w:tcPr>
            <w:tcW w:w="1555" w:type="dxa"/>
            <w:vAlign w:val="center"/>
          </w:tcPr>
          <w:p w14:paraId="0FA50849" w14:textId="6B945A15" w:rsidR="00294D64" w:rsidRPr="00294D64" w:rsidRDefault="00294D64" w:rsidP="00294D6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94D64">
              <w:rPr>
                <w:rStyle w:val="Strong"/>
                <w:rFonts w:cs="Segoe UI"/>
                <w:color w:val="0F1115"/>
                <w:sz w:val="22"/>
                <w:szCs w:val="22"/>
              </w:rPr>
              <w:t>Monthly (remote)</w:t>
            </w:r>
          </w:p>
        </w:tc>
        <w:tc>
          <w:tcPr>
            <w:tcW w:w="4536" w:type="dxa"/>
            <w:vAlign w:val="center"/>
          </w:tcPr>
          <w:p w14:paraId="493BA28C" w14:textId="3550B79D" w:rsidR="00294D64" w:rsidRPr="00294D64" w:rsidRDefault="00294D64" w:rsidP="00294D64">
            <w:pPr>
              <w:rPr>
                <w:rFonts w:cs="Segoe UI"/>
                <w:color w:val="0F1115"/>
                <w:sz w:val="22"/>
                <w:szCs w:val="22"/>
              </w:rPr>
            </w:pPr>
            <w:r w:rsidRPr="00294D64">
              <w:rPr>
                <w:rFonts w:cs="Segoe UI"/>
                <w:color w:val="0F1115"/>
                <w:sz w:val="22"/>
                <w:szCs w:val="22"/>
              </w:rPr>
              <w:t>Remote data check</w:t>
            </w:r>
          </w:p>
        </w:tc>
        <w:tc>
          <w:tcPr>
            <w:tcW w:w="1417" w:type="dxa"/>
            <w:vAlign w:val="center"/>
          </w:tcPr>
          <w:p w14:paraId="0FD7C062" w14:textId="74A0CFBC" w:rsidR="00294D64" w:rsidRPr="00294D64" w:rsidRDefault="00294D64" w:rsidP="00294D64">
            <w:pPr>
              <w:rPr>
                <w:rFonts w:cs="Segoe UI"/>
                <w:color w:val="0F1115"/>
                <w:sz w:val="22"/>
                <w:szCs w:val="22"/>
              </w:rPr>
            </w:pPr>
            <w:r w:rsidRPr="00294D64">
              <w:rPr>
                <w:rFonts w:cs="Segoe UI"/>
                <w:color w:val="0F1115"/>
                <w:sz w:val="22"/>
                <w:szCs w:val="22"/>
              </w:rPr>
              <w:t>30 min</w:t>
            </w:r>
          </w:p>
        </w:tc>
        <w:tc>
          <w:tcPr>
            <w:tcW w:w="1508" w:type="dxa"/>
            <w:vAlign w:val="center"/>
          </w:tcPr>
          <w:p w14:paraId="62FC3C2D" w14:textId="584E46FF" w:rsidR="00294D64" w:rsidRPr="00294D64" w:rsidRDefault="00294D64" w:rsidP="00294D64">
            <w:pPr>
              <w:rPr>
                <w:rFonts w:cs="Segoe UI"/>
                <w:color w:val="0F1115"/>
                <w:sz w:val="22"/>
                <w:szCs w:val="22"/>
              </w:rPr>
            </w:pPr>
            <w:r w:rsidRPr="00294D64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DC5C0C" w:rsidRPr="00AE7ECC" w14:paraId="6ACC7DF7" w14:textId="77777777" w:rsidTr="00DC5C0C">
        <w:tc>
          <w:tcPr>
            <w:tcW w:w="1555" w:type="dxa"/>
            <w:vAlign w:val="center"/>
          </w:tcPr>
          <w:p w14:paraId="7172D484" w14:textId="3039E090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Style w:val="Strong"/>
                <w:rFonts w:cs="Segoe UI"/>
                <w:color w:val="0F1115"/>
                <w:sz w:val="22"/>
                <w:szCs w:val="22"/>
              </w:rPr>
              <w:t>Quarterly</w:t>
            </w:r>
          </w:p>
        </w:tc>
        <w:tc>
          <w:tcPr>
            <w:tcW w:w="4536" w:type="dxa"/>
            <w:vAlign w:val="center"/>
          </w:tcPr>
          <w:p w14:paraId="5D4FB0A8" w14:textId="48E4F4EB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color w:val="0F1115"/>
                <w:sz w:val="22"/>
                <w:szCs w:val="22"/>
              </w:rPr>
              <w:t>Visual inspection, clean sensors, check cables, battery check, verify data transmission</w:t>
            </w:r>
          </w:p>
        </w:tc>
        <w:tc>
          <w:tcPr>
            <w:tcW w:w="1417" w:type="dxa"/>
            <w:vAlign w:val="center"/>
          </w:tcPr>
          <w:p w14:paraId="5538FBAA" w14:textId="70D5A94F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color w:val="0F1115"/>
                <w:sz w:val="22"/>
                <w:szCs w:val="22"/>
              </w:rPr>
              <w:t>1-2 hours</w:t>
            </w:r>
          </w:p>
        </w:tc>
        <w:tc>
          <w:tcPr>
            <w:tcW w:w="1508" w:type="dxa"/>
            <w:vAlign w:val="center"/>
          </w:tcPr>
          <w:p w14:paraId="061B9269" w14:textId="0D2CD95D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DC5C0C" w:rsidRPr="00AE7ECC" w14:paraId="563C3985" w14:textId="77777777" w:rsidTr="00DC5C0C">
        <w:tc>
          <w:tcPr>
            <w:tcW w:w="1555" w:type="dxa"/>
            <w:vAlign w:val="center"/>
          </w:tcPr>
          <w:p w14:paraId="420952EF" w14:textId="44AC0524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Style w:val="Strong"/>
                <w:rFonts w:cs="Segoe UI"/>
                <w:color w:val="0F1115"/>
                <w:sz w:val="22"/>
                <w:szCs w:val="22"/>
              </w:rPr>
              <w:t>Bi-annually</w:t>
            </w:r>
          </w:p>
        </w:tc>
        <w:tc>
          <w:tcPr>
            <w:tcW w:w="4536" w:type="dxa"/>
            <w:vAlign w:val="center"/>
          </w:tcPr>
          <w:p w14:paraId="7ABF6B5E" w14:textId="49ABF43A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color w:val="0F1115"/>
                <w:sz w:val="22"/>
                <w:szCs w:val="22"/>
              </w:rPr>
              <w:t>Detailed inspection, field verification of critical sensors (T/RH/P), rain gauge cleaning, solar panel cleaning</w:t>
            </w:r>
          </w:p>
        </w:tc>
        <w:tc>
          <w:tcPr>
            <w:tcW w:w="1417" w:type="dxa"/>
            <w:vAlign w:val="center"/>
          </w:tcPr>
          <w:p w14:paraId="1C86FF78" w14:textId="7C158D45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color w:val="0F1115"/>
                <w:sz w:val="22"/>
                <w:szCs w:val="22"/>
              </w:rPr>
              <w:t>4 hours</w:t>
            </w:r>
          </w:p>
        </w:tc>
        <w:tc>
          <w:tcPr>
            <w:tcW w:w="1508" w:type="dxa"/>
            <w:vAlign w:val="center"/>
          </w:tcPr>
          <w:p w14:paraId="02035E10" w14:textId="7158660E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DC5C0C" w:rsidRPr="00AE7ECC" w14:paraId="6DAAF2F7" w14:textId="77777777" w:rsidTr="00DC5C0C">
        <w:tc>
          <w:tcPr>
            <w:tcW w:w="1555" w:type="dxa"/>
            <w:vAlign w:val="center"/>
          </w:tcPr>
          <w:p w14:paraId="5F777583" w14:textId="094DB037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Style w:val="Strong"/>
                <w:rFonts w:cs="Segoe UI"/>
                <w:color w:val="0F1115"/>
                <w:sz w:val="22"/>
                <w:szCs w:val="22"/>
              </w:rPr>
              <w:t>Annually</w:t>
            </w:r>
          </w:p>
        </w:tc>
        <w:tc>
          <w:tcPr>
            <w:tcW w:w="4536" w:type="dxa"/>
            <w:vAlign w:val="center"/>
          </w:tcPr>
          <w:p w14:paraId="04E41D67" w14:textId="0907194E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color w:val="0F1115"/>
                <w:sz w:val="22"/>
                <w:szCs w:val="22"/>
              </w:rPr>
              <w:t>Full system check, battery replacement if needed, calibration verification, software updates</w:t>
            </w:r>
          </w:p>
        </w:tc>
        <w:tc>
          <w:tcPr>
            <w:tcW w:w="1417" w:type="dxa"/>
            <w:vAlign w:val="center"/>
          </w:tcPr>
          <w:p w14:paraId="3E48A0BB" w14:textId="0DC169BA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color w:val="0F1115"/>
                <w:sz w:val="22"/>
                <w:szCs w:val="22"/>
              </w:rPr>
              <w:t>1 day</w:t>
            </w:r>
          </w:p>
        </w:tc>
        <w:tc>
          <w:tcPr>
            <w:tcW w:w="1508" w:type="dxa"/>
            <w:vAlign w:val="center"/>
          </w:tcPr>
          <w:p w14:paraId="034AF523" w14:textId="6F76D994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color w:val="0F1115"/>
                <w:sz w:val="22"/>
                <w:szCs w:val="22"/>
              </w:rPr>
              <w:t>Technician + Support</w:t>
            </w:r>
          </w:p>
        </w:tc>
      </w:tr>
    </w:tbl>
    <w:p w14:paraId="6DD9AC86" w14:textId="77777777" w:rsidR="00CB43EA" w:rsidRPr="00CB43EA" w:rsidRDefault="00CB43EA" w:rsidP="00CB43EA">
      <w:pPr>
        <w:rPr>
          <w:b/>
          <w:bCs/>
          <w:sz w:val="22"/>
          <w:szCs w:val="22"/>
        </w:rPr>
      </w:pPr>
    </w:p>
    <w:p w14:paraId="35C55A90" w14:textId="77777777" w:rsidR="00437C4F" w:rsidRDefault="00437C4F" w:rsidP="00CB43EA">
      <w:pPr>
        <w:rPr>
          <w:b/>
          <w:bCs/>
          <w:sz w:val="22"/>
          <w:szCs w:val="22"/>
        </w:rPr>
      </w:pPr>
    </w:p>
    <w:p w14:paraId="241D6C0A" w14:textId="77777777" w:rsidR="00437C4F" w:rsidRDefault="00437C4F" w:rsidP="00CB43EA">
      <w:pPr>
        <w:rPr>
          <w:b/>
          <w:bCs/>
          <w:sz w:val="22"/>
          <w:szCs w:val="22"/>
        </w:rPr>
      </w:pPr>
    </w:p>
    <w:p w14:paraId="3752E0C9" w14:textId="77777777" w:rsidR="00437C4F" w:rsidRDefault="00437C4F" w:rsidP="00CB43EA">
      <w:pPr>
        <w:rPr>
          <w:b/>
          <w:bCs/>
          <w:sz w:val="22"/>
          <w:szCs w:val="22"/>
        </w:rPr>
      </w:pPr>
    </w:p>
    <w:p w14:paraId="1A8A3BE8" w14:textId="77777777" w:rsidR="00437C4F" w:rsidRDefault="00437C4F" w:rsidP="00CB43EA">
      <w:pPr>
        <w:rPr>
          <w:b/>
          <w:bCs/>
          <w:sz w:val="22"/>
          <w:szCs w:val="22"/>
        </w:rPr>
      </w:pPr>
    </w:p>
    <w:p w14:paraId="5CA4479B" w14:textId="01865C29" w:rsidR="00CB43EA" w:rsidRDefault="00602CCA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Tier 3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7"/>
        <w:gridCol w:w="1508"/>
      </w:tblGrid>
      <w:tr w:rsidR="000F3F68" w:rsidRPr="00AE7ECC" w14:paraId="18AB8A2E" w14:textId="77777777" w:rsidTr="000F3F68">
        <w:trPr>
          <w:tblHeader/>
        </w:trPr>
        <w:tc>
          <w:tcPr>
            <w:tcW w:w="1555" w:type="dxa"/>
            <w:vAlign w:val="center"/>
          </w:tcPr>
          <w:p w14:paraId="3FE51878" w14:textId="3ADF1940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536" w:type="dxa"/>
            <w:vAlign w:val="center"/>
          </w:tcPr>
          <w:p w14:paraId="52E882DE" w14:textId="5D82E7AE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417" w:type="dxa"/>
            <w:vAlign w:val="center"/>
          </w:tcPr>
          <w:p w14:paraId="3CF15F3B" w14:textId="2AF7E246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508" w:type="dxa"/>
            <w:vAlign w:val="center"/>
          </w:tcPr>
          <w:p w14:paraId="12DF3972" w14:textId="41DFFBD1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0F3F68" w:rsidRPr="00AE7ECC" w14:paraId="7B0DCDBC" w14:textId="77777777" w:rsidTr="000F3F68">
        <w:tc>
          <w:tcPr>
            <w:tcW w:w="1555" w:type="dxa"/>
            <w:vAlign w:val="center"/>
          </w:tcPr>
          <w:p w14:paraId="07E0D04B" w14:textId="61EB6393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Style w:val="Strong"/>
                <w:rFonts w:cs="Segoe UI"/>
                <w:color w:val="0F1115"/>
                <w:sz w:val="22"/>
                <w:szCs w:val="22"/>
              </w:rPr>
              <w:t>Bi-annually</w:t>
            </w:r>
          </w:p>
        </w:tc>
        <w:tc>
          <w:tcPr>
            <w:tcW w:w="4536" w:type="dxa"/>
            <w:vAlign w:val="center"/>
          </w:tcPr>
          <w:p w14:paraId="56A38EF5" w14:textId="2FB59EA8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color w:val="0F1115"/>
                <w:sz w:val="22"/>
                <w:szCs w:val="22"/>
              </w:rPr>
              <w:t>Visual inspection, clean sensors, battery check, verify data</w:t>
            </w:r>
          </w:p>
        </w:tc>
        <w:tc>
          <w:tcPr>
            <w:tcW w:w="1417" w:type="dxa"/>
            <w:vAlign w:val="center"/>
          </w:tcPr>
          <w:p w14:paraId="5BB0324E" w14:textId="075898C3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color w:val="0F1115"/>
                <w:sz w:val="22"/>
                <w:szCs w:val="22"/>
              </w:rPr>
              <w:t>1 hour</w:t>
            </w:r>
          </w:p>
        </w:tc>
        <w:tc>
          <w:tcPr>
            <w:tcW w:w="1508" w:type="dxa"/>
            <w:vAlign w:val="center"/>
          </w:tcPr>
          <w:p w14:paraId="1186CA5B" w14:textId="4500E1AB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color w:val="0F1115"/>
                <w:sz w:val="22"/>
                <w:szCs w:val="22"/>
              </w:rPr>
              <w:t>Technician or Community Observer</w:t>
            </w:r>
          </w:p>
        </w:tc>
      </w:tr>
      <w:tr w:rsidR="000F3F68" w:rsidRPr="00AE7ECC" w14:paraId="1F0AAE91" w14:textId="77777777" w:rsidTr="000F3F68">
        <w:tc>
          <w:tcPr>
            <w:tcW w:w="1555" w:type="dxa"/>
            <w:vAlign w:val="center"/>
          </w:tcPr>
          <w:p w14:paraId="5B9AACD7" w14:textId="6339B2A8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Style w:val="Strong"/>
                <w:rFonts w:cs="Segoe UI"/>
                <w:color w:val="0F1115"/>
                <w:sz w:val="22"/>
                <w:szCs w:val="22"/>
              </w:rPr>
              <w:t>Annually</w:t>
            </w:r>
          </w:p>
        </w:tc>
        <w:tc>
          <w:tcPr>
            <w:tcW w:w="4536" w:type="dxa"/>
            <w:vAlign w:val="center"/>
          </w:tcPr>
          <w:p w14:paraId="57E5A492" w14:textId="6C0667C4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color w:val="0F1115"/>
                <w:sz w:val="22"/>
                <w:szCs w:val="22"/>
              </w:rPr>
              <w:t>Full check, battery replacement as needed</w:t>
            </w:r>
          </w:p>
        </w:tc>
        <w:tc>
          <w:tcPr>
            <w:tcW w:w="1417" w:type="dxa"/>
            <w:vAlign w:val="center"/>
          </w:tcPr>
          <w:p w14:paraId="1FE76788" w14:textId="2722CFBD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color w:val="0F1115"/>
                <w:sz w:val="22"/>
                <w:szCs w:val="22"/>
              </w:rPr>
              <w:t>2-3 hours</w:t>
            </w:r>
          </w:p>
        </w:tc>
        <w:tc>
          <w:tcPr>
            <w:tcW w:w="1508" w:type="dxa"/>
            <w:vAlign w:val="center"/>
          </w:tcPr>
          <w:p w14:paraId="0B7B94DE" w14:textId="6FE4CFC9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</w:tbl>
    <w:p w14:paraId="4A47CF36" w14:textId="77777777" w:rsidR="00CB43EA" w:rsidRPr="00CB43EA" w:rsidRDefault="00CB43EA" w:rsidP="00CB43EA">
      <w:pPr>
        <w:rPr>
          <w:b/>
          <w:bCs/>
          <w:sz w:val="22"/>
          <w:szCs w:val="22"/>
        </w:rPr>
      </w:pPr>
    </w:p>
    <w:p w14:paraId="333CDFE5" w14:textId="77777777" w:rsidR="00437C4F" w:rsidRDefault="00437C4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BF14D6D" w14:textId="74C7E22D" w:rsidR="00294D64" w:rsidRDefault="00294D64" w:rsidP="00437C4F">
      <w:pPr>
        <w:pStyle w:val="Heading2"/>
        <w:numPr>
          <w:ilvl w:val="0"/>
          <w:numId w:val="49"/>
        </w:numPr>
      </w:pPr>
      <w:r>
        <w:lastRenderedPageBreak/>
        <w:t xml:space="preserve">Field Verification &amp; Calibration </w:t>
      </w:r>
    </w:p>
    <w:p w14:paraId="3E96AF28" w14:textId="0FDC942A" w:rsidR="006C5E00" w:rsidRPr="00CF3D86" w:rsidRDefault="00CF3D86" w:rsidP="006C5E00">
      <w:pPr>
        <w:rPr>
          <w:sz w:val="22"/>
          <w:szCs w:val="22"/>
        </w:rPr>
      </w:pPr>
      <w:r w:rsidRPr="00CF3D86">
        <w:rPr>
          <w:sz w:val="22"/>
          <w:szCs w:val="22"/>
        </w:rPr>
        <w:t>This section defines requirements for two distinct activities. </w:t>
      </w:r>
      <w:r w:rsidRPr="00CF3D86">
        <w:rPr>
          <w:b/>
          <w:bCs/>
          <w:sz w:val="22"/>
          <w:szCs w:val="22"/>
        </w:rPr>
        <w:t>Field Verification</w:t>
      </w:r>
      <w:r w:rsidRPr="00CF3D86">
        <w:rPr>
          <w:sz w:val="22"/>
          <w:szCs w:val="22"/>
        </w:rPr>
        <w:t> is the on-site check of instrument performance against a portable reference. </w:t>
      </w:r>
      <w:r w:rsidRPr="00CF3D86">
        <w:rPr>
          <w:b/>
          <w:bCs/>
          <w:sz w:val="22"/>
          <w:szCs w:val="22"/>
        </w:rPr>
        <w:t>Calibration</w:t>
      </w:r>
      <w:r w:rsidRPr="00CF3D86">
        <w:rPr>
          <w:sz w:val="22"/>
          <w:szCs w:val="22"/>
        </w:rPr>
        <w:t xml:space="preserve"> is a formal, traceable comparison against a national or international standard, typically performed in a laboratory setting. See the WRP </w:t>
      </w:r>
      <w:r w:rsidRPr="00CF3D86">
        <w:rPr>
          <w:i/>
          <w:iCs/>
          <w:sz w:val="22"/>
          <w:szCs w:val="22"/>
        </w:rPr>
        <w:t>Guidance Document: Standardisation, Optimisation and Maintenance of Earth Observation Equipment in the Pacific Islands</w:t>
      </w:r>
      <w:r w:rsidRPr="00CF3D86">
        <w:rPr>
          <w:sz w:val="22"/>
          <w:szCs w:val="22"/>
        </w:rPr>
        <w:t>, Section 7.4 for more detail.</w:t>
      </w:r>
    </w:p>
    <w:p w14:paraId="3BBA58FA" w14:textId="740E5C4C" w:rsidR="00294D64" w:rsidRDefault="00B369D6" w:rsidP="00DE424D">
      <w:pPr>
        <w:pStyle w:val="ListParagraph"/>
        <w:numPr>
          <w:ilvl w:val="1"/>
          <w:numId w:val="49"/>
        </w:numPr>
        <w:rPr>
          <w:i/>
          <w:iCs/>
          <w:sz w:val="22"/>
          <w:szCs w:val="22"/>
        </w:rPr>
      </w:pPr>
      <w:r w:rsidRPr="00B369D6">
        <w:rPr>
          <w:i/>
          <w:iCs/>
          <w:sz w:val="22"/>
          <w:szCs w:val="22"/>
        </w:rPr>
        <w:t>Field Verification Equipment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75"/>
        <w:gridCol w:w="1959"/>
        <w:gridCol w:w="1959"/>
        <w:gridCol w:w="1755"/>
        <w:gridCol w:w="1568"/>
      </w:tblGrid>
      <w:tr w:rsidR="00107602" w:rsidRPr="00107602" w14:paraId="0A5D98BC" w14:textId="77777777" w:rsidTr="001643CE">
        <w:trPr>
          <w:tblHeader/>
        </w:trPr>
        <w:tc>
          <w:tcPr>
            <w:tcW w:w="1775" w:type="dxa"/>
            <w:vAlign w:val="center"/>
          </w:tcPr>
          <w:p w14:paraId="76E90C96" w14:textId="77777777" w:rsidR="00107602" w:rsidRPr="00107602" w:rsidRDefault="00107602" w:rsidP="001643CE">
            <w:pPr>
              <w:rPr>
                <w:b/>
                <w:bCs/>
                <w:sz w:val="22"/>
                <w:szCs w:val="22"/>
              </w:rPr>
            </w:pPr>
            <w:r w:rsidRPr="00107602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959" w:type="dxa"/>
            <w:vAlign w:val="center"/>
          </w:tcPr>
          <w:p w14:paraId="6594C5FC" w14:textId="7E877DAD" w:rsidR="00107602" w:rsidRPr="00107602" w:rsidRDefault="00602CCA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959" w:type="dxa"/>
            <w:vAlign w:val="center"/>
          </w:tcPr>
          <w:p w14:paraId="177C392E" w14:textId="5623754B" w:rsidR="00107602" w:rsidRPr="00107602" w:rsidRDefault="00602CCA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755" w:type="dxa"/>
            <w:vAlign w:val="center"/>
          </w:tcPr>
          <w:p w14:paraId="13AA4B04" w14:textId="12015CF2" w:rsidR="00107602" w:rsidRPr="00107602" w:rsidRDefault="00602CCA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1568" w:type="dxa"/>
            <w:vAlign w:val="center"/>
          </w:tcPr>
          <w:p w14:paraId="070C9FDD" w14:textId="77777777" w:rsidR="00107602" w:rsidRPr="00107602" w:rsidRDefault="00107602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107602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107602" w:rsidRPr="00107602" w14:paraId="606FC779" w14:textId="77777777" w:rsidTr="001643CE">
        <w:tc>
          <w:tcPr>
            <w:tcW w:w="1775" w:type="dxa"/>
            <w:vAlign w:val="center"/>
          </w:tcPr>
          <w:p w14:paraId="43B927A8" w14:textId="77777777" w:rsidR="00107602" w:rsidRPr="00107602" w:rsidRDefault="00107602" w:rsidP="001643CE">
            <w:pPr>
              <w:rPr>
                <w:b/>
                <w:bCs/>
                <w:sz w:val="22"/>
                <w:szCs w:val="22"/>
              </w:rPr>
            </w:pPr>
            <w:r w:rsidRPr="00107602">
              <w:rPr>
                <w:rStyle w:val="Strong"/>
                <w:rFonts w:cs="Segoe UI"/>
                <w:color w:val="0F1115"/>
                <w:sz w:val="22"/>
                <w:szCs w:val="22"/>
              </w:rPr>
              <w:t>Temperature Reference</w:t>
            </w:r>
          </w:p>
        </w:tc>
        <w:tc>
          <w:tcPr>
            <w:tcW w:w="1959" w:type="dxa"/>
            <w:vAlign w:val="center"/>
          </w:tcPr>
          <w:p w14:paraId="31333D30" w14:textId="77777777" w:rsidR="00107602" w:rsidRPr="00107602" w:rsidRDefault="00107602" w:rsidP="001643CE">
            <w:pPr>
              <w:rPr>
                <w:b/>
                <w:bCs/>
                <w:sz w:val="22"/>
                <w:szCs w:val="22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>Accuracy ±0.2°C, NIST traceable</w:t>
            </w:r>
          </w:p>
        </w:tc>
        <w:tc>
          <w:tcPr>
            <w:tcW w:w="1959" w:type="dxa"/>
            <w:vAlign w:val="center"/>
          </w:tcPr>
          <w:p w14:paraId="15BF1629" w14:textId="77777777" w:rsidR="00107602" w:rsidRPr="00107602" w:rsidRDefault="00107602" w:rsidP="001643CE">
            <w:pPr>
              <w:rPr>
                <w:b/>
                <w:bCs/>
                <w:sz w:val="22"/>
                <w:szCs w:val="22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>Accuracy ±0.5°C</w:t>
            </w:r>
          </w:p>
        </w:tc>
        <w:tc>
          <w:tcPr>
            <w:tcW w:w="1755" w:type="dxa"/>
            <w:vAlign w:val="center"/>
          </w:tcPr>
          <w:p w14:paraId="5EC1CD74" w14:textId="77777777" w:rsidR="00107602" w:rsidRPr="00107602" w:rsidRDefault="00107602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36487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4BF3BB93" w14:textId="77777777" w:rsidR="00107602" w:rsidRPr="00107602" w:rsidRDefault="00107602" w:rsidP="001643CE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107602" w:rsidRPr="00107602" w14:paraId="47AAEC3B" w14:textId="77777777" w:rsidTr="001643CE">
        <w:tc>
          <w:tcPr>
            <w:tcW w:w="1775" w:type="dxa"/>
            <w:vAlign w:val="center"/>
          </w:tcPr>
          <w:p w14:paraId="3B445B54" w14:textId="77777777" w:rsidR="00107602" w:rsidRPr="00107602" w:rsidRDefault="00107602" w:rsidP="001643CE">
            <w:pPr>
              <w:rPr>
                <w:b/>
                <w:bCs/>
                <w:sz w:val="22"/>
                <w:szCs w:val="22"/>
              </w:rPr>
            </w:pPr>
            <w:r w:rsidRPr="00107602">
              <w:rPr>
                <w:rStyle w:val="Strong"/>
                <w:rFonts w:cs="Segoe UI"/>
                <w:color w:val="0F1115"/>
                <w:sz w:val="22"/>
                <w:szCs w:val="22"/>
              </w:rPr>
              <w:t>Humidity Reference</w:t>
            </w:r>
          </w:p>
        </w:tc>
        <w:tc>
          <w:tcPr>
            <w:tcW w:w="1959" w:type="dxa"/>
            <w:vAlign w:val="center"/>
          </w:tcPr>
          <w:p w14:paraId="48706E59" w14:textId="77777777" w:rsidR="00107602" w:rsidRPr="00107602" w:rsidRDefault="00107602" w:rsidP="001643CE">
            <w:pPr>
              <w:rPr>
                <w:b/>
                <w:bCs/>
                <w:sz w:val="22"/>
                <w:szCs w:val="22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>Accuracy ±2% RH</w:t>
            </w:r>
          </w:p>
        </w:tc>
        <w:tc>
          <w:tcPr>
            <w:tcW w:w="1959" w:type="dxa"/>
            <w:vAlign w:val="center"/>
          </w:tcPr>
          <w:p w14:paraId="1C461517" w14:textId="77777777" w:rsidR="00107602" w:rsidRPr="00107602" w:rsidRDefault="00107602" w:rsidP="001643CE">
            <w:pPr>
              <w:rPr>
                <w:b/>
                <w:bCs/>
                <w:sz w:val="22"/>
                <w:szCs w:val="22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>Accuracy ±5% RH</w:t>
            </w:r>
          </w:p>
        </w:tc>
        <w:tc>
          <w:tcPr>
            <w:tcW w:w="1755" w:type="dxa"/>
            <w:vAlign w:val="center"/>
          </w:tcPr>
          <w:p w14:paraId="47A3D524" w14:textId="77777777" w:rsidR="00107602" w:rsidRPr="00107602" w:rsidRDefault="00107602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27271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7334B259" w14:textId="77777777" w:rsidR="00107602" w:rsidRPr="00107602" w:rsidRDefault="00107602" w:rsidP="001643CE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107602" w:rsidRPr="00107602" w14:paraId="029BF834" w14:textId="77777777" w:rsidTr="001643CE">
        <w:tc>
          <w:tcPr>
            <w:tcW w:w="1775" w:type="dxa"/>
            <w:vAlign w:val="center"/>
          </w:tcPr>
          <w:p w14:paraId="03355C7E" w14:textId="77777777" w:rsidR="00107602" w:rsidRPr="00107602" w:rsidRDefault="00107602" w:rsidP="001643CE">
            <w:pPr>
              <w:rPr>
                <w:b/>
                <w:bCs/>
                <w:sz w:val="22"/>
                <w:szCs w:val="22"/>
              </w:rPr>
            </w:pPr>
            <w:r w:rsidRPr="00107602">
              <w:rPr>
                <w:rStyle w:val="Strong"/>
                <w:rFonts w:cs="Segoe UI"/>
                <w:color w:val="0F1115"/>
                <w:sz w:val="22"/>
                <w:szCs w:val="22"/>
              </w:rPr>
              <w:t>Barometric Reference</w:t>
            </w:r>
          </w:p>
        </w:tc>
        <w:tc>
          <w:tcPr>
            <w:tcW w:w="1959" w:type="dxa"/>
            <w:vAlign w:val="center"/>
          </w:tcPr>
          <w:p w14:paraId="312A0512" w14:textId="77777777" w:rsidR="00107602" w:rsidRPr="00107602" w:rsidRDefault="00107602" w:rsidP="001643CE">
            <w:pPr>
              <w:rPr>
                <w:b/>
                <w:bCs/>
                <w:sz w:val="22"/>
                <w:szCs w:val="22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 xml:space="preserve">Accuracy ±0.2 </w:t>
            </w:r>
            <w:proofErr w:type="spellStart"/>
            <w:r w:rsidRPr="00107602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  <w:r w:rsidRPr="00107602">
              <w:rPr>
                <w:rFonts w:cs="Segoe UI"/>
                <w:color w:val="0F1115"/>
                <w:sz w:val="22"/>
                <w:szCs w:val="22"/>
              </w:rPr>
              <w:t>, calibrated</w:t>
            </w:r>
          </w:p>
        </w:tc>
        <w:tc>
          <w:tcPr>
            <w:tcW w:w="1959" w:type="dxa"/>
            <w:vAlign w:val="center"/>
          </w:tcPr>
          <w:p w14:paraId="34115F54" w14:textId="77777777" w:rsidR="00107602" w:rsidRPr="00107602" w:rsidRDefault="00107602" w:rsidP="001643CE">
            <w:pPr>
              <w:rPr>
                <w:b/>
                <w:bCs/>
                <w:sz w:val="22"/>
                <w:szCs w:val="22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 xml:space="preserve">Accuracy ±0.5 </w:t>
            </w:r>
            <w:proofErr w:type="spellStart"/>
            <w:r w:rsidRPr="00107602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755" w:type="dxa"/>
            <w:vAlign w:val="center"/>
          </w:tcPr>
          <w:p w14:paraId="1982F78E" w14:textId="77777777" w:rsidR="00107602" w:rsidRPr="00107602" w:rsidRDefault="00107602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198121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505FB47D" w14:textId="77777777" w:rsidR="00107602" w:rsidRPr="00107602" w:rsidRDefault="00107602" w:rsidP="001643CE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107602" w:rsidRPr="00107602" w14:paraId="5F340BA8" w14:textId="77777777" w:rsidTr="001643CE">
        <w:tc>
          <w:tcPr>
            <w:tcW w:w="1775" w:type="dxa"/>
            <w:vAlign w:val="center"/>
          </w:tcPr>
          <w:p w14:paraId="348D9FBC" w14:textId="77777777" w:rsidR="00107602" w:rsidRPr="00107602" w:rsidRDefault="00107602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107602">
              <w:rPr>
                <w:rStyle w:val="Strong"/>
                <w:rFonts w:cs="Segoe UI"/>
                <w:color w:val="0F1115"/>
                <w:sz w:val="22"/>
                <w:szCs w:val="22"/>
              </w:rPr>
              <w:t>Rain Gauge Calibrator</w:t>
            </w:r>
          </w:p>
        </w:tc>
        <w:tc>
          <w:tcPr>
            <w:tcW w:w="1959" w:type="dxa"/>
            <w:vAlign w:val="center"/>
          </w:tcPr>
          <w:p w14:paraId="3835B5A8" w14:textId="77777777" w:rsidR="00107602" w:rsidRPr="00107602" w:rsidRDefault="00107602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>Graduated cylinder with stand, drip rate control</w:t>
            </w:r>
          </w:p>
        </w:tc>
        <w:tc>
          <w:tcPr>
            <w:tcW w:w="1959" w:type="dxa"/>
            <w:vAlign w:val="center"/>
          </w:tcPr>
          <w:p w14:paraId="7F86CE03" w14:textId="77777777" w:rsidR="00107602" w:rsidRPr="00107602" w:rsidRDefault="00107602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>Graduated cylinder</w:t>
            </w:r>
          </w:p>
        </w:tc>
        <w:tc>
          <w:tcPr>
            <w:tcW w:w="1755" w:type="dxa"/>
            <w:vAlign w:val="center"/>
          </w:tcPr>
          <w:p w14:paraId="719A3D13" w14:textId="77777777" w:rsidR="00107602" w:rsidRPr="00107602" w:rsidRDefault="00107602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124653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45260900" w14:textId="77777777" w:rsidR="00107602" w:rsidRPr="00107602" w:rsidRDefault="00107602" w:rsidP="001643CE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107602" w:rsidRPr="00107602" w14:paraId="15EB93B4" w14:textId="77777777" w:rsidTr="001643CE">
        <w:tc>
          <w:tcPr>
            <w:tcW w:w="1775" w:type="dxa"/>
            <w:vAlign w:val="center"/>
          </w:tcPr>
          <w:p w14:paraId="6AB010E2" w14:textId="77777777" w:rsidR="00107602" w:rsidRPr="00107602" w:rsidRDefault="00107602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107602">
              <w:rPr>
                <w:rStyle w:val="Strong"/>
                <w:rFonts w:cs="Segoe UI"/>
                <w:color w:val="0F1115"/>
                <w:sz w:val="22"/>
                <w:szCs w:val="22"/>
              </w:rPr>
              <w:t>Anemometer Test Kit</w:t>
            </w:r>
          </w:p>
        </w:tc>
        <w:tc>
          <w:tcPr>
            <w:tcW w:w="1959" w:type="dxa"/>
            <w:vAlign w:val="center"/>
          </w:tcPr>
          <w:p w14:paraId="7F849AAB" w14:textId="77777777" w:rsidR="00107602" w:rsidRPr="00107602" w:rsidRDefault="00107602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>Portable wind source, tachometer</w:t>
            </w:r>
          </w:p>
        </w:tc>
        <w:tc>
          <w:tcPr>
            <w:tcW w:w="1959" w:type="dxa"/>
            <w:vAlign w:val="center"/>
          </w:tcPr>
          <w:p w14:paraId="1D2E99E5" w14:textId="77777777" w:rsidR="00107602" w:rsidRPr="00107602" w:rsidRDefault="00107602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>Basic check</w:t>
            </w:r>
          </w:p>
        </w:tc>
        <w:tc>
          <w:tcPr>
            <w:tcW w:w="1755" w:type="dxa"/>
            <w:vAlign w:val="center"/>
          </w:tcPr>
          <w:p w14:paraId="1FD29EC4" w14:textId="77777777" w:rsidR="00107602" w:rsidRPr="00107602" w:rsidRDefault="00107602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07602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189357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6E217DFF" w14:textId="77777777" w:rsidR="00107602" w:rsidRPr="00107602" w:rsidRDefault="00107602" w:rsidP="001643CE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46A527EC" w14:textId="77777777" w:rsidR="00107602" w:rsidRPr="00107602" w:rsidRDefault="00107602" w:rsidP="00107602">
      <w:pPr>
        <w:rPr>
          <w:i/>
          <w:iCs/>
          <w:sz w:val="22"/>
          <w:szCs w:val="22"/>
        </w:rPr>
      </w:pPr>
    </w:p>
    <w:p w14:paraId="0F53A00E" w14:textId="3A47BECD" w:rsidR="00107602" w:rsidRPr="00B369D6" w:rsidRDefault="00107602" w:rsidP="00DE424D">
      <w:pPr>
        <w:pStyle w:val="ListParagraph"/>
        <w:numPr>
          <w:ilvl w:val="1"/>
          <w:numId w:val="49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Calibration Requirements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152"/>
        <w:gridCol w:w="2370"/>
        <w:gridCol w:w="2368"/>
        <w:gridCol w:w="2126"/>
      </w:tblGrid>
      <w:tr w:rsidR="00837BDE" w:rsidRPr="00837BDE" w14:paraId="78E013B4" w14:textId="77777777" w:rsidTr="00837BDE">
        <w:trPr>
          <w:tblHeader/>
        </w:trPr>
        <w:tc>
          <w:tcPr>
            <w:tcW w:w="1193" w:type="pct"/>
            <w:vAlign w:val="center"/>
          </w:tcPr>
          <w:p w14:paraId="288B1AED" w14:textId="0F0DB718" w:rsidR="00837BDE" w:rsidRPr="00837BDE" w:rsidRDefault="00837BDE" w:rsidP="00837BDE">
            <w:pPr>
              <w:rPr>
                <w:b/>
                <w:bCs/>
                <w:sz w:val="22"/>
                <w:szCs w:val="22"/>
              </w:rPr>
            </w:pPr>
            <w:r w:rsidRPr="00837BDE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314" w:type="pct"/>
            <w:vAlign w:val="center"/>
          </w:tcPr>
          <w:p w14:paraId="7B94CC56" w14:textId="5FD1DC13" w:rsidR="00837BDE" w:rsidRPr="00837BDE" w:rsidRDefault="00602CCA" w:rsidP="00837BD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313" w:type="pct"/>
            <w:vAlign w:val="center"/>
          </w:tcPr>
          <w:p w14:paraId="16700212" w14:textId="50322B4A" w:rsidR="00837BDE" w:rsidRPr="00837BDE" w:rsidRDefault="00602CCA" w:rsidP="00837BD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179" w:type="pct"/>
            <w:vAlign w:val="center"/>
          </w:tcPr>
          <w:p w14:paraId="620C25B5" w14:textId="65FCDE4A" w:rsidR="00837BDE" w:rsidRPr="00837BDE" w:rsidRDefault="00602CCA" w:rsidP="00837BD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</w:tr>
      <w:tr w:rsidR="00837BDE" w:rsidRPr="00837BDE" w14:paraId="2BA67F94" w14:textId="77777777" w:rsidTr="00837BDE">
        <w:tc>
          <w:tcPr>
            <w:tcW w:w="1193" w:type="pct"/>
            <w:vAlign w:val="center"/>
          </w:tcPr>
          <w:p w14:paraId="4760CB17" w14:textId="33206C5B" w:rsidR="00837BDE" w:rsidRPr="00837BDE" w:rsidRDefault="00837BDE" w:rsidP="00837BDE">
            <w:pPr>
              <w:rPr>
                <w:b/>
                <w:bCs/>
                <w:sz w:val="22"/>
                <w:szCs w:val="22"/>
              </w:rPr>
            </w:pPr>
            <w:r w:rsidRPr="00837BDE">
              <w:rPr>
                <w:rStyle w:val="Strong"/>
                <w:rFonts w:cs="Segoe UI"/>
                <w:color w:val="0F1115"/>
                <w:sz w:val="22"/>
                <w:szCs w:val="22"/>
              </w:rPr>
              <w:t>Temperature Sensor</w:t>
            </w:r>
          </w:p>
        </w:tc>
        <w:tc>
          <w:tcPr>
            <w:tcW w:w="1314" w:type="pct"/>
            <w:vAlign w:val="center"/>
          </w:tcPr>
          <w:p w14:paraId="675BFE01" w14:textId="09A969C4" w:rsidR="00837BDE" w:rsidRPr="00837BDE" w:rsidRDefault="00837BDE" w:rsidP="00837BDE">
            <w:pPr>
              <w:rPr>
                <w:b/>
                <w:bCs/>
                <w:sz w:val="22"/>
                <w:szCs w:val="22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Annual laboratory calibration</w:t>
            </w:r>
          </w:p>
        </w:tc>
        <w:tc>
          <w:tcPr>
            <w:tcW w:w="1313" w:type="pct"/>
            <w:vAlign w:val="center"/>
          </w:tcPr>
          <w:p w14:paraId="4F2C6599" w14:textId="3816DAB6" w:rsidR="00837BDE" w:rsidRPr="00837BDE" w:rsidRDefault="00837BDE" w:rsidP="00837BDE">
            <w:pPr>
              <w:rPr>
                <w:b/>
                <w:bCs/>
                <w:sz w:val="22"/>
                <w:szCs w:val="22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2-year calibration</w:t>
            </w:r>
          </w:p>
        </w:tc>
        <w:tc>
          <w:tcPr>
            <w:tcW w:w="1179" w:type="pct"/>
            <w:vAlign w:val="center"/>
          </w:tcPr>
          <w:p w14:paraId="7542745F" w14:textId="7A7BCA1B" w:rsidR="00837BDE" w:rsidRPr="00837BDE" w:rsidRDefault="00837BDE" w:rsidP="00837BD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As-failed replacement</w:t>
            </w:r>
          </w:p>
        </w:tc>
      </w:tr>
      <w:tr w:rsidR="00837BDE" w:rsidRPr="00837BDE" w14:paraId="10672744" w14:textId="77777777" w:rsidTr="00837BDE">
        <w:tc>
          <w:tcPr>
            <w:tcW w:w="1193" w:type="pct"/>
            <w:vAlign w:val="center"/>
          </w:tcPr>
          <w:p w14:paraId="2D790AC3" w14:textId="3D20BD6C" w:rsidR="00837BDE" w:rsidRPr="00837BDE" w:rsidRDefault="00837BDE" w:rsidP="00837BDE">
            <w:pPr>
              <w:rPr>
                <w:b/>
                <w:bCs/>
                <w:sz w:val="22"/>
                <w:szCs w:val="22"/>
              </w:rPr>
            </w:pPr>
            <w:r w:rsidRPr="00837BDE">
              <w:rPr>
                <w:rStyle w:val="Strong"/>
                <w:rFonts w:cs="Segoe UI"/>
                <w:color w:val="0F1115"/>
                <w:sz w:val="22"/>
                <w:szCs w:val="22"/>
              </w:rPr>
              <w:t>Humidity Sensor</w:t>
            </w:r>
          </w:p>
        </w:tc>
        <w:tc>
          <w:tcPr>
            <w:tcW w:w="1314" w:type="pct"/>
            <w:vAlign w:val="center"/>
          </w:tcPr>
          <w:p w14:paraId="179EA4F2" w14:textId="7306BF5D" w:rsidR="00837BDE" w:rsidRPr="00837BDE" w:rsidRDefault="00837BDE" w:rsidP="00837BDE">
            <w:pPr>
              <w:rPr>
                <w:b/>
                <w:bCs/>
                <w:sz w:val="22"/>
                <w:szCs w:val="22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Annual laboratory calibration</w:t>
            </w:r>
          </w:p>
        </w:tc>
        <w:tc>
          <w:tcPr>
            <w:tcW w:w="1313" w:type="pct"/>
            <w:vAlign w:val="center"/>
          </w:tcPr>
          <w:p w14:paraId="3C2AA40B" w14:textId="3C26EF4D" w:rsidR="00837BDE" w:rsidRPr="00837BDE" w:rsidRDefault="00837BDE" w:rsidP="00837BDE">
            <w:pPr>
              <w:rPr>
                <w:b/>
                <w:bCs/>
                <w:sz w:val="22"/>
                <w:szCs w:val="22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2-year calibration</w:t>
            </w:r>
          </w:p>
        </w:tc>
        <w:tc>
          <w:tcPr>
            <w:tcW w:w="1179" w:type="pct"/>
            <w:vAlign w:val="center"/>
          </w:tcPr>
          <w:p w14:paraId="4AE40274" w14:textId="5A5D0B24" w:rsidR="00837BDE" w:rsidRPr="00837BDE" w:rsidRDefault="00837BDE" w:rsidP="00837BD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As-failed replacement</w:t>
            </w:r>
          </w:p>
        </w:tc>
      </w:tr>
      <w:tr w:rsidR="00837BDE" w:rsidRPr="00837BDE" w14:paraId="0FFA60B3" w14:textId="77777777" w:rsidTr="00837BDE">
        <w:tc>
          <w:tcPr>
            <w:tcW w:w="1193" w:type="pct"/>
            <w:vAlign w:val="center"/>
          </w:tcPr>
          <w:p w14:paraId="605A1FBD" w14:textId="005944BA" w:rsidR="00837BDE" w:rsidRPr="00837BDE" w:rsidRDefault="00837BDE" w:rsidP="00837BDE">
            <w:pPr>
              <w:rPr>
                <w:b/>
                <w:bCs/>
                <w:sz w:val="22"/>
                <w:szCs w:val="22"/>
              </w:rPr>
            </w:pPr>
            <w:r w:rsidRPr="00837BDE">
              <w:rPr>
                <w:rStyle w:val="Strong"/>
                <w:rFonts w:cs="Segoe UI"/>
                <w:color w:val="0F1115"/>
                <w:sz w:val="22"/>
                <w:szCs w:val="22"/>
              </w:rPr>
              <w:t>Pressure Sensor</w:t>
            </w:r>
          </w:p>
        </w:tc>
        <w:tc>
          <w:tcPr>
            <w:tcW w:w="1314" w:type="pct"/>
            <w:vAlign w:val="center"/>
          </w:tcPr>
          <w:p w14:paraId="7C806CCC" w14:textId="67784E13" w:rsidR="00837BDE" w:rsidRPr="00837BDE" w:rsidRDefault="00837BDE" w:rsidP="00837BDE">
            <w:pPr>
              <w:rPr>
                <w:b/>
                <w:bCs/>
                <w:sz w:val="22"/>
                <w:szCs w:val="22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Annual laboratory calibration</w:t>
            </w:r>
          </w:p>
        </w:tc>
        <w:tc>
          <w:tcPr>
            <w:tcW w:w="1313" w:type="pct"/>
            <w:vAlign w:val="center"/>
          </w:tcPr>
          <w:p w14:paraId="65DAD7D3" w14:textId="08848DF8" w:rsidR="00837BDE" w:rsidRPr="00837BDE" w:rsidRDefault="00837BDE" w:rsidP="00837BDE">
            <w:pPr>
              <w:rPr>
                <w:b/>
                <w:bCs/>
                <w:sz w:val="22"/>
                <w:szCs w:val="22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2-year calibration</w:t>
            </w:r>
          </w:p>
        </w:tc>
        <w:tc>
          <w:tcPr>
            <w:tcW w:w="1179" w:type="pct"/>
            <w:vAlign w:val="center"/>
          </w:tcPr>
          <w:p w14:paraId="1796B476" w14:textId="24FCD0E6" w:rsidR="00837BDE" w:rsidRPr="00837BDE" w:rsidRDefault="00837BDE" w:rsidP="00837BD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As-failed replacement</w:t>
            </w:r>
          </w:p>
        </w:tc>
      </w:tr>
      <w:tr w:rsidR="00837BDE" w:rsidRPr="00837BDE" w14:paraId="38ABAD95" w14:textId="77777777" w:rsidTr="00837BDE">
        <w:tc>
          <w:tcPr>
            <w:tcW w:w="1193" w:type="pct"/>
            <w:vAlign w:val="center"/>
          </w:tcPr>
          <w:p w14:paraId="135C6648" w14:textId="5EDDCE55" w:rsidR="00837BDE" w:rsidRPr="00837BDE" w:rsidRDefault="00837BDE" w:rsidP="00837BD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BDE">
              <w:rPr>
                <w:rStyle w:val="Strong"/>
                <w:rFonts w:cs="Segoe UI"/>
                <w:color w:val="0F1115"/>
                <w:sz w:val="22"/>
                <w:szCs w:val="22"/>
              </w:rPr>
              <w:t>Wind Sensors</w:t>
            </w:r>
          </w:p>
        </w:tc>
        <w:tc>
          <w:tcPr>
            <w:tcW w:w="1314" w:type="pct"/>
            <w:vAlign w:val="center"/>
          </w:tcPr>
          <w:p w14:paraId="5ACC94EC" w14:textId="2F3F5D28" w:rsidR="00837BDE" w:rsidRPr="00837BDE" w:rsidRDefault="00837BDE" w:rsidP="00837BD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2-year verification</w:t>
            </w:r>
          </w:p>
        </w:tc>
        <w:tc>
          <w:tcPr>
            <w:tcW w:w="1313" w:type="pct"/>
            <w:vAlign w:val="center"/>
          </w:tcPr>
          <w:p w14:paraId="757A077C" w14:textId="7BCC4076" w:rsidR="00837BDE" w:rsidRPr="00837BDE" w:rsidRDefault="00837BDE" w:rsidP="00837BD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3-year verification</w:t>
            </w:r>
          </w:p>
        </w:tc>
        <w:tc>
          <w:tcPr>
            <w:tcW w:w="1179" w:type="pct"/>
            <w:vAlign w:val="center"/>
          </w:tcPr>
          <w:p w14:paraId="657E1382" w14:textId="11943B56" w:rsidR="00837BDE" w:rsidRPr="00837BDE" w:rsidRDefault="00275D5B" w:rsidP="00837BD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As failed</w:t>
            </w:r>
          </w:p>
        </w:tc>
      </w:tr>
      <w:tr w:rsidR="00837BDE" w:rsidRPr="00837BDE" w14:paraId="2F7889DC" w14:textId="77777777" w:rsidTr="00837BDE">
        <w:tc>
          <w:tcPr>
            <w:tcW w:w="1193" w:type="pct"/>
            <w:vAlign w:val="center"/>
          </w:tcPr>
          <w:p w14:paraId="2D2F0446" w14:textId="47B8DA64" w:rsidR="00837BDE" w:rsidRPr="00837BDE" w:rsidRDefault="00837BDE" w:rsidP="00837BD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BDE">
              <w:rPr>
                <w:rStyle w:val="Strong"/>
                <w:rFonts w:cs="Segoe UI"/>
                <w:color w:val="0F1115"/>
                <w:sz w:val="22"/>
                <w:szCs w:val="22"/>
              </w:rPr>
              <w:t>Rain Gauge</w:t>
            </w:r>
          </w:p>
        </w:tc>
        <w:tc>
          <w:tcPr>
            <w:tcW w:w="1314" w:type="pct"/>
            <w:vAlign w:val="center"/>
          </w:tcPr>
          <w:p w14:paraId="7FC3AE6B" w14:textId="05794641" w:rsidR="00837BDE" w:rsidRPr="00837BDE" w:rsidRDefault="00837BDE" w:rsidP="00837BD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Annual field verification, 2-year lab</w:t>
            </w:r>
          </w:p>
        </w:tc>
        <w:tc>
          <w:tcPr>
            <w:tcW w:w="1313" w:type="pct"/>
            <w:vAlign w:val="center"/>
          </w:tcPr>
          <w:p w14:paraId="11073988" w14:textId="54BB3459" w:rsidR="00837BDE" w:rsidRPr="00837BDE" w:rsidRDefault="00837BDE" w:rsidP="00837BD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Annual field verification</w:t>
            </w:r>
          </w:p>
        </w:tc>
        <w:tc>
          <w:tcPr>
            <w:tcW w:w="1179" w:type="pct"/>
            <w:vAlign w:val="center"/>
          </w:tcPr>
          <w:p w14:paraId="5D36D738" w14:textId="044F9700" w:rsidR="00837BDE" w:rsidRPr="00837BDE" w:rsidRDefault="00275D5B" w:rsidP="00837BD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As failed</w:t>
            </w:r>
          </w:p>
        </w:tc>
      </w:tr>
      <w:tr w:rsidR="00837BDE" w:rsidRPr="00837BDE" w14:paraId="2F5DD591" w14:textId="77777777" w:rsidTr="00837BDE">
        <w:tc>
          <w:tcPr>
            <w:tcW w:w="1193" w:type="pct"/>
            <w:vAlign w:val="center"/>
          </w:tcPr>
          <w:p w14:paraId="6FB82F08" w14:textId="257E0A78" w:rsidR="00837BDE" w:rsidRPr="00837BDE" w:rsidRDefault="00837BDE" w:rsidP="00837BD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837BDE">
              <w:rPr>
                <w:rStyle w:val="Strong"/>
                <w:rFonts w:cs="Segoe UI"/>
                <w:color w:val="0F1115"/>
                <w:sz w:val="22"/>
                <w:szCs w:val="22"/>
              </w:rPr>
              <w:t>Field Verification Equipment</w:t>
            </w:r>
          </w:p>
        </w:tc>
        <w:tc>
          <w:tcPr>
            <w:tcW w:w="1314" w:type="pct"/>
            <w:vAlign w:val="center"/>
          </w:tcPr>
          <w:p w14:paraId="07F13088" w14:textId="6F6475EE" w:rsidR="00837BDE" w:rsidRPr="00837BDE" w:rsidRDefault="00837BDE" w:rsidP="00837BDE">
            <w:pPr>
              <w:rPr>
                <w:rFonts w:cs="Segoe UI"/>
                <w:color w:val="0F1115"/>
                <w:sz w:val="22"/>
                <w:szCs w:val="22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Annual calibration at accredited lab</w:t>
            </w:r>
          </w:p>
        </w:tc>
        <w:tc>
          <w:tcPr>
            <w:tcW w:w="1313" w:type="pct"/>
            <w:vAlign w:val="center"/>
          </w:tcPr>
          <w:p w14:paraId="4ADF972A" w14:textId="7C0D3194" w:rsidR="00837BDE" w:rsidRPr="00837BDE" w:rsidRDefault="00837BDE" w:rsidP="00837BDE">
            <w:pPr>
              <w:rPr>
                <w:rFonts w:cs="Segoe UI"/>
                <w:color w:val="0F1115"/>
                <w:sz w:val="22"/>
                <w:szCs w:val="22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Annual calibration</w:t>
            </w:r>
          </w:p>
        </w:tc>
        <w:tc>
          <w:tcPr>
            <w:tcW w:w="1179" w:type="pct"/>
            <w:vAlign w:val="center"/>
          </w:tcPr>
          <w:p w14:paraId="7EB70437" w14:textId="2134005D" w:rsidR="00837BDE" w:rsidRPr="00837BDE" w:rsidRDefault="00837BDE" w:rsidP="00837BDE">
            <w:pPr>
              <w:rPr>
                <w:rFonts w:cs="Segoe UI"/>
                <w:color w:val="0F1115"/>
                <w:sz w:val="22"/>
                <w:szCs w:val="22"/>
              </w:rPr>
            </w:pPr>
            <w:r w:rsidRPr="00837BDE">
              <w:rPr>
                <w:rFonts w:cs="Segoe UI"/>
                <w:color w:val="0F1115"/>
                <w:sz w:val="22"/>
                <w:szCs w:val="22"/>
              </w:rPr>
              <w:t>N/A</w:t>
            </w:r>
          </w:p>
        </w:tc>
      </w:tr>
    </w:tbl>
    <w:p w14:paraId="21EEF10C" w14:textId="77777777" w:rsidR="00294D64" w:rsidRPr="00294D64" w:rsidRDefault="00294D64" w:rsidP="00294D64">
      <w:pPr>
        <w:rPr>
          <w:b/>
          <w:bCs/>
          <w:sz w:val="22"/>
          <w:szCs w:val="22"/>
        </w:rPr>
      </w:pPr>
    </w:p>
    <w:p w14:paraId="7BDF34B8" w14:textId="77777777" w:rsidR="00CF3D86" w:rsidRDefault="00CF3D8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4A5FFB1" w14:textId="08AD4FE8" w:rsidR="002D1A3F" w:rsidRDefault="002D1A3F" w:rsidP="00CF3D86">
      <w:pPr>
        <w:pStyle w:val="Heading2"/>
        <w:numPr>
          <w:ilvl w:val="0"/>
          <w:numId w:val="49"/>
        </w:numPr>
      </w:pPr>
      <w:r>
        <w:lastRenderedPageBreak/>
        <w:t>Warranty &amp; Services</w:t>
      </w:r>
    </w:p>
    <w:p w14:paraId="47B192FB" w14:textId="05843AE4" w:rsidR="002D1A3F" w:rsidRDefault="002D1A3F" w:rsidP="00DE424D">
      <w:pPr>
        <w:pStyle w:val="ListParagraph"/>
        <w:numPr>
          <w:ilvl w:val="1"/>
          <w:numId w:val="49"/>
        </w:numPr>
        <w:rPr>
          <w:i/>
          <w:iCs/>
          <w:sz w:val="22"/>
          <w:szCs w:val="22"/>
        </w:rPr>
      </w:pPr>
      <w:r w:rsidRPr="002D1A3F">
        <w:rPr>
          <w:i/>
          <w:iCs/>
          <w:sz w:val="22"/>
          <w:szCs w:val="22"/>
        </w:rPr>
        <w:t>Warranty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75"/>
        <w:gridCol w:w="1959"/>
        <w:gridCol w:w="1959"/>
        <w:gridCol w:w="1755"/>
        <w:gridCol w:w="1568"/>
      </w:tblGrid>
      <w:tr w:rsidR="00380351" w:rsidRPr="001D5F68" w14:paraId="32EF9FA6" w14:textId="77777777" w:rsidTr="00380351">
        <w:trPr>
          <w:tblHeader/>
        </w:trPr>
        <w:tc>
          <w:tcPr>
            <w:tcW w:w="1775" w:type="dxa"/>
            <w:vAlign w:val="center"/>
          </w:tcPr>
          <w:p w14:paraId="3AA63B69" w14:textId="0E1AAAC1" w:rsidR="00380351" w:rsidRPr="00380351" w:rsidRDefault="00380351" w:rsidP="00380351">
            <w:pPr>
              <w:rPr>
                <w:b/>
                <w:bCs/>
                <w:sz w:val="22"/>
                <w:szCs w:val="22"/>
              </w:rPr>
            </w:pPr>
            <w:r w:rsidRPr="00380351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59" w:type="dxa"/>
            <w:vAlign w:val="center"/>
          </w:tcPr>
          <w:p w14:paraId="1641F840" w14:textId="1601739A" w:rsidR="00380351" w:rsidRPr="00380351" w:rsidRDefault="00602CCA" w:rsidP="0038035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959" w:type="dxa"/>
            <w:vAlign w:val="center"/>
          </w:tcPr>
          <w:p w14:paraId="7BDD5F33" w14:textId="150DEFDC" w:rsidR="00380351" w:rsidRPr="00380351" w:rsidRDefault="00602CCA" w:rsidP="0038035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755" w:type="dxa"/>
            <w:vAlign w:val="center"/>
          </w:tcPr>
          <w:p w14:paraId="769A3151" w14:textId="6A8E3377" w:rsidR="00380351" w:rsidRPr="00380351" w:rsidRDefault="00602CCA" w:rsidP="0038035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1568" w:type="dxa"/>
            <w:vAlign w:val="center"/>
          </w:tcPr>
          <w:p w14:paraId="1462F221" w14:textId="61A28C1A" w:rsidR="00380351" w:rsidRPr="00380351" w:rsidRDefault="00380351" w:rsidP="0038035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0351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Offer</w:t>
            </w:r>
          </w:p>
        </w:tc>
      </w:tr>
      <w:tr w:rsidR="00380351" w:rsidRPr="001D5F68" w14:paraId="001DDC3C" w14:textId="77777777" w:rsidTr="00380351">
        <w:tc>
          <w:tcPr>
            <w:tcW w:w="1775" w:type="dxa"/>
            <w:vAlign w:val="center"/>
          </w:tcPr>
          <w:p w14:paraId="2DCC7DF8" w14:textId="0BF020C5" w:rsidR="00380351" w:rsidRPr="00380351" w:rsidRDefault="00380351" w:rsidP="00380351">
            <w:pPr>
              <w:rPr>
                <w:b/>
                <w:bCs/>
                <w:sz w:val="22"/>
                <w:szCs w:val="22"/>
              </w:rPr>
            </w:pPr>
            <w:r w:rsidRPr="00380351">
              <w:rPr>
                <w:rStyle w:val="Strong"/>
                <w:rFonts w:cs="Segoe UI"/>
                <w:color w:val="0F1115"/>
                <w:sz w:val="22"/>
                <w:szCs w:val="22"/>
              </w:rPr>
              <w:t>Warranty Period</w:t>
            </w:r>
          </w:p>
        </w:tc>
        <w:tc>
          <w:tcPr>
            <w:tcW w:w="1959" w:type="dxa"/>
            <w:vAlign w:val="center"/>
          </w:tcPr>
          <w:p w14:paraId="190964B2" w14:textId="470115C7" w:rsidR="00380351" w:rsidRPr="00380351" w:rsidRDefault="00380351" w:rsidP="00380351">
            <w:pPr>
              <w:rPr>
                <w:b/>
                <w:bCs/>
                <w:sz w:val="22"/>
                <w:szCs w:val="22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Minimum 3 years comprehensive</w:t>
            </w:r>
          </w:p>
        </w:tc>
        <w:tc>
          <w:tcPr>
            <w:tcW w:w="1959" w:type="dxa"/>
            <w:vAlign w:val="center"/>
          </w:tcPr>
          <w:p w14:paraId="1868ACBA" w14:textId="064F84B5" w:rsidR="00380351" w:rsidRPr="00380351" w:rsidRDefault="00380351" w:rsidP="00380351">
            <w:pPr>
              <w:rPr>
                <w:b/>
                <w:bCs/>
                <w:sz w:val="22"/>
                <w:szCs w:val="22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Minimum 2 years comprehensive</w:t>
            </w:r>
          </w:p>
        </w:tc>
        <w:tc>
          <w:tcPr>
            <w:tcW w:w="1755" w:type="dxa"/>
            <w:vAlign w:val="center"/>
          </w:tcPr>
          <w:p w14:paraId="02B7078F" w14:textId="08F83AA2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Minimum 1 year comprehensive</w:t>
            </w:r>
          </w:p>
        </w:tc>
        <w:tc>
          <w:tcPr>
            <w:tcW w:w="1568" w:type="dxa"/>
            <w:vAlign w:val="center"/>
          </w:tcPr>
          <w:p w14:paraId="42A99DF7" w14:textId="77777777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80351" w:rsidRPr="001D5F68" w14:paraId="095C80D3" w14:textId="77777777" w:rsidTr="00380351">
        <w:tc>
          <w:tcPr>
            <w:tcW w:w="1775" w:type="dxa"/>
            <w:vAlign w:val="center"/>
          </w:tcPr>
          <w:p w14:paraId="1496A990" w14:textId="075BEFB4" w:rsidR="00380351" w:rsidRPr="00380351" w:rsidRDefault="00380351" w:rsidP="00380351">
            <w:pPr>
              <w:rPr>
                <w:b/>
                <w:bCs/>
                <w:sz w:val="22"/>
                <w:szCs w:val="22"/>
              </w:rPr>
            </w:pPr>
            <w:r w:rsidRPr="00380351">
              <w:rPr>
                <w:rStyle w:val="Strong"/>
                <w:rFonts w:cs="Segoe UI"/>
                <w:color w:val="0F1115"/>
                <w:sz w:val="22"/>
                <w:szCs w:val="22"/>
              </w:rPr>
              <w:t>Coverage</w:t>
            </w:r>
          </w:p>
        </w:tc>
        <w:tc>
          <w:tcPr>
            <w:tcW w:w="1959" w:type="dxa"/>
            <w:vAlign w:val="center"/>
          </w:tcPr>
          <w:p w14:paraId="72F3C2E4" w14:textId="51293732" w:rsidR="00380351" w:rsidRPr="00380351" w:rsidRDefault="00380351" w:rsidP="00380351">
            <w:pPr>
              <w:rPr>
                <w:b/>
                <w:bCs/>
                <w:sz w:val="22"/>
                <w:szCs w:val="22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 xml:space="preserve">Parts, </w:t>
            </w:r>
            <w:proofErr w:type="spellStart"/>
            <w:r w:rsidRPr="00380351">
              <w:rPr>
                <w:rFonts w:cs="Segoe UI"/>
                <w:color w:val="0F1115"/>
                <w:sz w:val="22"/>
                <w:szCs w:val="22"/>
              </w:rPr>
              <w:t>labor</w:t>
            </w:r>
            <w:proofErr w:type="spellEnd"/>
            <w:r w:rsidRPr="00380351">
              <w:rPr>
                <w:rFonts w:cs="Segoe UI"/>
                <w:color w:val="0F1115"/>
                <w:sz w:val="22"/>
                <w:szCs w:val="22"/>
              </w:rPr>
              <w:t>, shipping both ways</w:t>
            </w:r>
          </w:p>
        </w:tc>
        <w:tc>
          <w:tcPr>
            <w:tcW w:w="1959" w:type="dxa"/>
            <w:vAlign w:val="center"/>
          </w:tcPr>
          <w:p w14:paraId="0C889B46" w14:textId="2558ABF8" w:rsidR="00380351" w:rsidRPr="00380351" w:rsidRDefault="00380351" w:rsidP="00380351">
            <w:pPr>
              <w:rPr>
                <w:b/>
                <w:bCs/>
                <w:sz w:val="22"/>
                <w:szCs w:val="22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 xml:space="preserve">Parts, </w:t>
            </w:r>
            <w:proofErr w:type="spellStart"/>
            <w:r w:rsidRPr="00380351">
              <w:rPr>
                <w:rFonts w:cs="Segoe UI"/>
                <w:color w:val="0F1115"/>
                <w:sz w:val="22"/>
                <w:szCs w:val="22"/>
              </w:rPr>
              <w:t>labor</w:t>
            </w:r>
            <w:proofErr w:type="spellEnd"/>
            <w:r w:rsidRPr="00380351">
              <w:rPr>
                <w:rFonts w:cs="Segoe UI"/>
                <w:color w:val="0F1115"/>
                <w:sz w:val="22"/>
                <w:szCs w:val="22"/>
              </w:rPr>
              <w:t>, shipping to vendor</w:t>
            </w:r>
          </w:p>
        </w:tc>
        <w:tc>
          <w:tcPr>
            <w:tcW w:w="1755" w:type="dxa"/>
            <w:vAlign w:val="center"/>
          </w:tcPr>
          <w:p w14:paraId="6FB98E70" w14:textId="451E4E58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Parts only, return to vendor</w:t>
            </w:r>
          </w:p>
        </w:tc>
        <w:tc>
          <w:tcPr>
            <w:tcW w:w="1568" w:type="dxa"/>
            <w:vAlign w:val="center"/>
          </w:tcPr>
          <w:p w14:paraId="3C9A5FDD" w14:textId="77777777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80351" w:rsidRPr="001D5F68" w14:paraId="3BAE1A1C" w14:textId="77777777" w:rsidTr="00380351">
        <w:tc>
          <w:tcPr>
            <w:tcW w:w="1775" w:type="dxa"/>
            <w:vAlign w:val="center"/>
          </w:tcPr>
          <w:p w14:paraId="3CC6C278" w14:textId="2644664A" w:rsidR="00380351" w:rsidRPr="00380351" w:rsidRDefault="00380351" w:rsidP="00380351">
            <w:pPr>
              <w:rPr>
                <w:b/>
                <w:bCs/>
                <w:sz w:val="22"/>
                <w:szCs w:val="22"/>
              </w:rPr>
            </w:pPr>
            <w:r w:rsidRPr="00380351">
              <w:rPr>
                <w:rStyle w:val="Strong"/>
                <w:rFonts w:cs="Segoe UI"/>
                <w:color w:val="0F1115"/>
                <w:sz w:val="22"/>
                <w:szCs w:val="22"/>
              </w:rPr>
              <w:t>Response Time</w:t>
            </w:r>
          </w:p>
        </w:tc>
        <w:tc>
          <w:tcPr>
            <w:tcW w:w="1959" w:type="dxa"/>
            <w:vAlign w:val="center"/>
          </w:tcPr>
          <w:p w14:paraId="301F48B1" w14:textId="2177BF2E" w:rsidR="00380351" w:rsidRPr="00380351" w:rsidRDefault="00380351" w:rsidP="00380351">
            <w:pPr>
              <w:rPr>
                <w:b/>
                <w:bCs/>
                <w:sz w:val="22"/>
                <w:szCs w:val="22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&lt;24 hours for critical failure acknowledgment</w:t>
            </w:r>
          </w:p>
        </w:tc>
        <w:tc>
          <w:tcPr>
            <w:tcW w:w="1959" w:type="dxa"/>
            <w:vAlign w:val="center"/>
          </w:tcPr>
          <w:p w14:paraId="3B3472A3" w14:textId="0C5994A0" w:rsidR="00380351" w:rsidRPr="00380351" w:rsidRDefault="00380351" w:rsidP="00380351">
            <w:pPr>
              <w:rPr>
                <w:b/>
                <w:bCs/>
                <w:sz w:val="22"/>
                <w:szCs w:val="22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&lt;48 hours for critical failure acknowledgment</w:t>
            </w:r>
          </w:p>
        </w:tc>
        <w:tc>
          <w:tcPr>
            <w:tcW w:w="1755" w:type="dxa"/>
            <w:vAlign w:val="center"/>
          </w:tcPr>
          <w:p w14:paraId="661EA3DD" w14:textId="2C9811C5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&lt;5 working days</w:t>
            </w:r>
          </w:p>
        </w:tc>
        <w:tc>
          <w:tcPr>
            <w:tcW w:w="1568" w:type="dxa"/>
            <w:vAlign w:val="center"/>
          </w:tcPr>
          <w:p w14:paraId="40814E85" w14:textId="77777777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80351" w:rsidRPr="001D5F68" w14:paraId="0CBBF1D1" w14:textId="77777777" w:rsidTr="00380351">
        <w:tc>
          <w:tcPr>
            <w:tcW w:w="1775" w:type="dxa"/>
            <w:vAlign w:val="center"/>
          </w:tcPr>
          <w:p w14:paraId="212C7D30" w14:textId="38D8571D" w:rsidR="00380351" w:rsidRPr="00380351" w:rsidRDefault="00380351" w:rsidP="0038035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0351">
              <w:rPr>
                <w:rStyle w:val="Strong"/>
                <w:rFonts w:cs="Segoe UI"/>
                <w:color w:val="0F1115"/>
                <w:sz w:val="22"/>
                <w:szCs w:val="22"/>
              </w:rPr>
              <w:t>Remote Support</w:t>
            </w:r>
          </w:p>
        </w:tc>
        <w:tc>
          <w:tcPr>
            <w:tcW w:w="1959" w:type="dxa"/>
            <w:vAlign w:val="center"/>
          </w:tcPr>
          <w:p w14:paraId="42CB6C2F" w14:textId="3CEF9AD0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24/7 hotline, remote diagnostics included</w:t>
            </w:r>
          </w:p>
        </w:tc>
        <w:tc>
          <w:tcPr>
            <w:tcW w:w="1959" w:type="dxa"/>
            <w:vAlign w:val="center"/>
          </w:tcPr>
          <w:p w14:paraId="1102276F" w14:textId="23489782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Business hours hotline (8am-5pm local), remote diagnostics</w:t>
            </w:r>
          </w:p>
        </w:tc>
        <w:tc>
          <w:tcPr>
            <w:tcW w:w="1755" w:type="dxa"/>
            <w:vAlign w:val="center"/>
          </w:tcPr>
          <w:p w14:paraId="1AAF976E" w14:textId="35871DA0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Email support</w:t>
            </w:r>
          </w:p>
        </w:tc>
        <w:tc>
          <w:tcPr>
            <w:tcW w:w="1568" w:type="dxa"/>
            <w:vAlign w:val="center"/>
          </w:tcPr>
          <w:p w14:paraId="5D512316" w14:textId="77777777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80351" w:rsidRPr="001D5F68" w14:paraId="22F6B42B" w14:textId="77777777" w:rsidTr="00380351">
        <w:tc>
          <w:tcPr>
            <w:tcW w:w="1775" w:type="dxa"/>
            <w:vAlign w:val="center"/>
          </w:tcPr>
          <w:p w14:paraId="213884D7" w14:textId="59ED3B32" w:rsidR="00380351" w:rsidRPr="00380351" w:rsidRDefault="00380351" w:rsidP="0038035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0351">
              <w:rPr>
                <w:rStyle w:val="Strong"/>
                <w:rFonts w:cs="Segoe UI"/>
                <w:color w:val="0F1115"/>
                <w:sz w:val="22"/>
                <w:szCs w:val="22"/>
              </w:rPr>
              <w:t>On-site Support</w:t>
            </w:r>
          </w:p>
        </w:tc>
        <w:tc>
          <w:tcPr>
            <w:tcW w:w="1959" w:type="dxa"/>
            <w:vAlign w:val="center"/>
          </w:tcPr>
          <w:p w14:paraId="104D0280" w14:textId="3A5C0E28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Guaranteed on-site within 7 days for critical failures (travel conditions permitting)</w:t>
            </w:r>
          </w:p>
        </w:tc>
        <w:tc>
          <w:tcPr>
            <w:tcW w:w="1959" w:type="dxa"/>
            <w:vAlign w:val="center"/>
          </w:tcPr>
          <w:p w14:paraId="7565AC88" w14:textId="78EDF52E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On-site within 14 days if remote cannot resolve</w:t>
            </w:r>
          </w:p>
        </w:tc>
        <w:tc>
          <w:tcPr>
            <w:tcW w:w="1755" w:type="dxa"/>
            <w:vAlign w:val="center"/>
          </w:tcPr>
          <w:p w14:paraId="5898DAE9" w14:textId="4E4632CB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Not included</w:t>
            </w:r>
          </w:p>
        </w:tc>
        <w:tc>
          <w:tcPr>
            <w:tcW w:w="1568" w:type="dxa"/>
            <w:vAlign w:val="center"/>
          </w:tcPr>
          <w:p w14:paraId="7B130012" w14:textId="77777777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80351" w:rsidRPr="001D5F68" w14:paraId="05CA4608" w14:textId="77777777" w:rsidTr="00380351">
        <w:tc>
          <w:tcPr>
            <w:tcW w:w="1775" w:type="dxa"/>
            <w:vAlign w:val="center"/>
          </w:tcPr>
          <w:p w14:paraId="6D6A9263" w14:textId="7BD8C265" w:rsidR="00380351" w:rsidRPr="00380351" w:rsidRDefault="00380351" w:rsidP="00380351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80351">
              <w:rPr>
                <w:rStyle w:val="Strong"/>
                <w:rFonts w:cs="Segoe UI"/>
                <w:color w:val="0F1115"/>
                <w:sz w:val="22"/>
                <w:szCs w:val="22"/>
              </w:rPr>
              <w:t>Parts Replacement</w:t>
            </w:r>
          </w:p>
        </w:tc>
        <w:tc>
          <w:tcPr>
            <w:tcW w:w="1959" w:type="dxa"/>
            <w:vAlign w:val="center"/>
          </w:tcPr>
          <w:p w14:paraId="2C7EC5B8" w14:textId="2200A469" w:rsidR="00380351" w:rsidRPr="00380351" w:rsidRDefault="00380351" w:rsidP="00380351">
            <w:pPr>
              <w:rPr>
                <w:rFonts w:cs="Segoe UI"/>
                <w:color w:val="0F1115"/>
                <w:sz w:val="22"/>
                <w:szCs w:val="22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Advance replacement shipped within 48 hours</w:t>
            </w:r>
          </w:p>
        </w:tc>
        <w:tc>
          <w:tcPr>
            <w:tcW w:w="1959" w:type="dxa"/>
            <w:vAlign w:val="center"/>
          </w:tcPr>
          <w:p w14:paraId="1673F119" w14:textId="348A9C4E" w:rsidR="00380351" w:rsidRPr="00380351" w:rsidRDefault="00380351" w:rsidP="00380351">
            <w:pPr>
              <w:rPr>
                <w:rFonts w:cs="Segoe UI"/>
                <w:color w:val="0F1115"/>
                <w:sz w:val="22"/>
                <w:szCs w:val="22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Replacement shipped within 1 week</w:t>
            </w:r>
          </w:p>
        </w:tc>
        <w:tc>
          <w:tcPr>
            <w:tcW w:w="1755" w:type="dxa"/>
            <w:vAlign w:val="center"/>
          </w:tcPr>
          <w:p w14:paraId="78F509F8" w14:textId="10CAD5E9" w:rsidR="00380351" w:rsidRPr="00380351" w:rsidRDefault="00380351" w:rsidP="00380351">
            <w:pPr>
              <w:rPr>
                <w:rFonts w:cs="Segoe UI"/>
                <w:color w:val="0F1115"/>
                <w:sz w:val="22"/>
                <w:szCs w:val="22"/>
              </w:rPr>
            </w:pPr>
            <w:r w:rsidRPr="00380351">
              <w:rPr>
                <w:rFonts w:cs="Segoe UI"/>
                <w:color w:val="0F1115"/>
                <w:sz w:val="22"/>
                <w:szCs w:val="22"/>
              </w:rPr>
              <w:t>Replacement shipped within 1 month</w:t>
            </w:r>
          </w:p>
        </w:tc>
        <w:tc>
          <w:tcPr>
            <w:tcW w:w="1568" w:type="dxa"/>
            <w:vAlign w:val="center"/>
          </w:tcPr>
          <w:p w14:paraId="6B8C70A4" w14:textId="77777777" w:rsidR="00380351" w:rsidRPr="00380351" w:rsidRDefault="00380351" w:rsidP="003803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1943869" w14:textId="77777777" w:rsidR="00283EDD" w:rsidRDefault="00283EDD" w:rsidP="00283EDD">
      <w:pPr>
        <w:pStyle w:val="ListParagraph"/>
        <w:rPr>
          <w:i/>
          <w:iCs/>
          <w:sz w:val="22"/>
          <w:szCs w:val="22"/>
        </w:rPr>
      </w:pPr>
    </w:p>
    <w:p w14:paraId="31820D91" w14:textId="6FEE6FC4" w:rsidR="00283EDD" w:rsidRDefault="00CC0BD2" w:rsidP="00DE424D">
      <w:pPr>
        <w:pStyle w:val="ListParagraph"/>
        <w:numPr>
          <w:ilvl w:val="1"/>
          <w:numId w:val="49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Service Level Agreement (SLA) Requirements</w:t>
      </w:r>
    </w:p>
    <w:p w14:paraId="7BC673ED" w14:textId="6F82C4F4" w:rsidR="00CC0BD2" w:rsidRPr="00CC0BD2" w:rsidRDefault="00CC0BD2" w:rsidP="000C2AA0">
      <w:pPr>
        <w:rPr>
          <w:sz w:val="22"/>
          <w:szCs w:val="22"/>
        </w:rPr>
      </w:pPr>
      <w:r>
        <w:rPr>
          <w:sz w:val="22"/>
          <w:szCs w:val="22"/>
        </w:rPr>
        <w:t>The contractor shall provide a detailed SLA including: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203"/>
        <w:gridCol w:w="2433"/>
        <w:gridCol w:w="2433"/>
        <w:gridCol w:w="1947"/>
      </w:tblGrid>
      <w:tr w:rsidR="00CD7AB8" w:rsidRPr="001D5F68" w14:paraId="6912BC5C" w14:textId="77777777" w:rsidTr="00CC0BD2">
        <w:trPr>
          <w:tblHeader/>
        </w:trPr>
        <w:tc>
          <w:tcPr>
            <w:tcW w:w="1222" w:type="pct"/>
            <w:vAlign w:val="center"/>
          </w:tcPr>
          <w:p w14:paraId="1587B126" w14:textId="1C3B09BF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b/>
                <w:bCs/>
                <w:color w:val="0F1115"/>
                <w:sz w:val="22"/>
                <w:szCs w:val="22"/>
              </w:rPr>
              <w:t>SLA Element</w:t>
            </w:r>
          </w:p>
        </w:tc>
        <w:tc>
          <w:tcPr>
            <w:tcW w:w="1349" w:type="pct"/>
            <w:vAlign w:val="center"/>
          </w:tcPr>
          <w:p w14:paraId="11A3C8FD" w14:textId="6BA542EE" w:rsidR="00CD7AB8" w:rsidRPr="00CD7AB8" w:rsidRDefault="00602CCA" w:rsidP="00CD7AB8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CD7AB8" w:rsidRPr="00CD7AB8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Requirement</w:t>
            </w:r>
          </w:p>
        </w:tc>
        <w:tc>
          <w:tcPr>
            <w:tcW w:w="1349" w:type="pct"/>
            <w:vAlign w:val="center"/>
          </w:tcPr>
          <w:p w14:paraId="53623EA4" w14:textId="64030607" w:rsidR="00CD7AB8" w:rsidRPr="00CD7AB8" w:rsidRDefault="00602CCA" w:rsidP="00CD7AB8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CD7AB8" w:rsidRPr="00CD7AB8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Requirement</w:t>
            </w:r>
          </w:p>
        </w:tc>
        <w:tc>
          <w:tcPr>
            <w:tcW w:w="1080" w:type="pct"/>
            <w:vAlign w:val="center"/>
          </w:tcPr>
          <w:p w14:paraId="4A52E472" w14:textId="62FB0C2D" w:rsidR="00CD7AB8" w:rsidRPr="00CD7AB8" w:rsidRDefault="00CD7AB8" w:rsidP="00CD7A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Offer</w:t>
            </w:r>
          </w:p>
        </w:tc>
      </w:tr>
      <w:tr w:rsidR="00CD7AB8" w:rsidRPr="001D5F68" w14:paraId="3054A799" w14:textId="77777777" w:rsidTr="00CC0BD2">
        <w:tc>
          <w:tcPr>
            <w:tcW w:w="1222" w:type="pct"/>
            <w:vAlign w:val="center"/>
          </w:tcPr>
          <w:p w14:paraId="0ED0F230" w14:textId="5E5E543A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Style w:val="Strong"/>
                <w:rFonts w:cs="Segoe UI"/>
                <w:color w:val="0F1115"/>
                <w:sz w:val="22"/>
                <w:szCs w:val="22"/>
              </w:rPr>
              <w:t>Availability target</w:t>
            </w:r>
          </w:p>
        </w:tc>
        <w:tc>
          <w:tcPr>
            <w:tcW w:w="1349" w:type="pct"/>
            <w:vAlign w:val="center"/>
          </w:tcPr>
          <w:p w14:paraId="00E7C9F9" w14:textId="0E533E25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99% data availability (excluding scheduled maintenance)</w:t>
            </w:r>
          </w:p>
        </w:tc>
        <w:tc>
          <w:tcPr>
            <w:tcW w:w="1349" w:type="pct"/>
            <w:vAlign w:val="center"/>
          </w:tcPr>
          <w:p w14:paraId="573C0137" w14:textId="1D796DC9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95% data availability</w:t>
            </w:r>
          </w:p>
        </w:tc>
        <w:tc>
          <w:tcPr>
            <w:tcW w:w="1080" w:type="pct"/>
            <w:vAlign w:val="center"/>
          </w:tcPr>
          <w:p w14:paraId="1D8C7441" w14:textId="77777777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D7AB8" w:rsidRPr="001D5F68" w14:paraId="2730B91C" w14:textId="77777777" w:rsidTr="00CC0BD2">
        <w:tc>
          <w:tcPr>
            <w:tcW w:w="1222" w:type="pct"/>
            <w:vAlign w:val="center"/>
          </w:tcPr>
          <w:p w14:paraId="3AAE6516" w14:textId="7375A41D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Style w:val="Strong"/>
                <w:rFonts w:cs="Segoe UI"/>
                <w:color w:val="0F1115"/>
                <w:sz w:val="22"/>
                <w:szCs w:val="22"/>
              </w:rPr>
              <w:t>Scheduled maintenance</w:t>
            </w:r>
          </w:p>
        </w:tc>
        <w:tc>
          <w:tcPr>
            <w:tcW w:w="1349" w:type="pct"/>
            <w:vAlign w:val="center"/>
          </w:tcPr>
          <w:p w14:paraId="4F68C1ED" w14:textId="5FD2AD99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Maximum 3 days per year, advance notice 4 weeks</w:t>
            </w:r>
          </w:p>
        </w:tc>
        <w:tc>
          <w:tcPr>
            <w:tcW w:w="1349" w:type="pct"/>
            <w:vAlign w:val="center"/>
          </w:tcPr>
          <w:p w14:paraId="00E47F23" w14:textId="20840F81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Maximum 4 days per year, advance notice 2 weeks</w:t>
            </w:r>
          </w:p>
        </w:tc>
        <w:tc>
          <w:tcPr>
            <w:tcW w:w="1080" w:type="pct"/>
            <w:vAlign w:val="center"/>
          </w:tcPr>
          <w:p w14:paraId="40736D31" w14:textId="77777777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D7AB8" w:rsidRPr="001D5F68" w14:paraId="1A786E1F" w14:textId="77777777" w:rsidTr="00CC0BD2">
        <w:tc>
          <w:tcPr>
            <w:tcW w:w="1222" w:type="pct"/>
            <w:vAlign w:val="center"/>
          </w:tcPr>
          <w:p w14:paraId="133A2584" w14:textId="731C1752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Style w:val="Strong"/>
                <w:rFonts w:cs="Segoe UI"/>
                <w:color w:val="0F1115"/>
                <w:sz w:val="22"/>
                <w:szCs w:val="22"/>
              </w:rPr>
              <w:t>Helpdesk hours</w:t>
            </w:r>
          </w:p>
        </w:tc>
        <w:tc>
          <w:tcPr>
            <w:tcW w:w="1349" w:type="pct"/>
            <w:vAlign w:val="center"/>
          </w:tcPr>
          <w:p w14:paraId="38BDF13A" w14:textId="79530C43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24/7/365</w:t>
            </w:r>
          </w:p>
        </w:tc>
        <w:tc>
          <w:tcPr>
            <w:tcW w:w="1349" w:type="pct"/>
            <w:vAlign w:val="center"/>
          </w:tcPr>
          <w:p w14:paraId="69DC015B" w14:textId="62046BB9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Business hours (8am-5pm local time) with after-hours emergency contact</w:t>
            </w:r>
          </w:p>
        </w:tc>
        <w:tc>
          <w:tcPr>
            <w:tcW w:w="1080" w:type="pct"/>
            <w:vAlign w:val="center"/>
          </w:tcPr>
          <w:p w14:paraId="2C56D6BA" w14:textId="77777777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D7AB8" w:rsidRPr="001D5F68" w14:paraId="3A1BEE7F" w14:textId="77777777" w:rsidTr="00CC0BD2">
        <w:tc>
          <w:tcPr>
            <w:tcW w:w="1222" w:type="pct"/>
            <w:vAlign w:val="center"/>
          </w:tcPr>
          <w:p w14:paraId="192558DB" w14:textId="10A70A67" w:rsidR="00CD7AB8" w:rsidRPr="00CD7AB8" w:rsidRDefault="00CD7AB8" w:rsidP="00CD7A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Style w:val="Strong"/>
                <w:rFonts w:cs="Segoe UI"/>
                <w:color w:val="0F1115"/>
                <w:sz w:val="22"/>
                <w:szCs w:val="22"/>
              </w:rPr>
              <w:t>Critical failure response</w:t>
            </w:r>
          </w:p>
        </w:tc>
        <w:tc>
          <w:tcPr>
            <w:tcW w:w="1349" w:type="pct"/>
            <w:vAlign w:val="center"/>
          </w:tcPr>
          <w:p w14:paraId="48CE88DF" w14:textId="7D2A54CA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&lt;2 hours acknowledgment, &lt;24 hours remote attempt</w:t>
            </w:r>
          </w:p>
        </w:tc>
        <w:tc>
          <w:tcPr>
            <w:tcW w:w="1349" w:type="pct"/>
            <w:vAlign w:val="center"/>
          </w:tcPr>
          <w:p w14:paraId="3665BF82" w14:textId="19EBBF23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&lt;24 hours acknowledgment</w:t>
            </w:r>
          </w:p>
        </w:tc>
        <w:tc>
          <w:tcPr>
            <w:tcW w:w="1080" w:type="pct"/>
            <w:vAlign w:val="center"/>
          </w:tcPr>
          <w:p w14:paraId="176934D1" w14:textId="77777777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D7AB8" w:rsidRPr="001D5F68" w14:paraId="11A9061B" w14:textId="77777777" w:rsidTr="00CC0BD2">
        <w:tc>
          <w:tcPr>
            <w:tcW w:w="1222" w:type="pct"/>
            <w:vAlign w:val="center"/>
          </w:tcPr>
          <w:p w14:paraId="5C995D4B" w14:textId="0261A1D0" w:rsidR="00CD7AB8" w:rsidRPr="00CD7AB8" w:rsidRDefault="00CD7AB8" w:rsidP="00CD7A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Style w:val="Strong"/>
                <w:rFonts w:cs="Segoe UI"/>
                <w:color w:val="0F1115"/>
                <w:sz w:val="22"/>
                <w:szCs w:val="22"/>
              </w:rPr>
              <w:t>Spare parts delivery</w:t>
            </w:r>
          </w:p>
        </w:tc>
        <w:tc>
          <w:tcPr>
            <w:tcW w:w="1349" w:type="pct"/>
            <w:vAlign w:val="center"/>
          </w:tcPr>
          <w:p w14:paraId="029CFA50" w14:textId="0D692B26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&lt;1 week to site (within region)</w:t>
            </w:r>
          </w:p>
        </w:tc>
        <w:tc>
          <w:tcPr>
            <w:tcW w:w="1349" w:type="pct"/>
            <w:vAlign w:val="center"/>
          </w:tcPr>
          <w:p w14:paraId="5B3B9066" w14:textId="6D8ECA65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&lt;2 weeks to site</w:t>
            </w:r>
          </w:p>
        </w:tc>
        <w:tc>
          <w:tcPr>
            <w:tcW w:w="1080" w:type="pct"/>
            <w:vAlign w:val="center"/>
          </w:tcPr>
          <w:p w14:paraId="2EC68A01" w14:textId="77777777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D7AB8" w:rsidRPr="001D5F68" w14:paraId="3AC02567" w14:textId="77777777" w:rsidTr="00CC0BD2">
        <w:tc>
          <w:tcPr>
            <w:tcW w:w="1222" w:type="pct"/>
            <w:vAlign w:val="center"/>
          </w:tcPr>
          <w:p w14:paraId="1C5C0710" w14:textId="44AFB999" w:rsidR="00CD7AB8" w:rsidRPr="00CD7AB8" w:rsidRDefault="00CD7AB8" w:rsidP="00CD7AB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D7AB8">
              <w:rPr>
                <w:rStyle w:val="Strong"/>
                <w:rFonts w:cs="Segoe UI"/>
                <w:color w:val="0F1115"/>
                <w:sz w:val="22"/>
                <w:szCs w:val="22"/>
              </w:rPr>
              <w:t>Software updates</w:t>
            </w:r>
          </w:p>
        </w:tc>
        <w:tc>
          <w:tcPr>
            <w:tcW w:w="1349" w:type="pct"/>
            <w:vAlign w:val="center"/>
          </w:tcPr>
          <w:p w14:paraId="1187AEB5" w14:textId="76F72F9E" w:rsidR="00CD7AB8" w:rsidRPr="00CD7AB8" w:rsidRDefault="00CD7AB8" w:rsidP="00CD7AB8">
            <w:pPr>
              <w:rPr>
                <w:rFonts w:cs="Segoe UI"/>
                <w:color w:val="0F1115"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All updates and security patches included for warranty period</w:t>
            </w:r>
          </w:p>
        </w:tc>
        <w:tc>
          <w:tcPr>
            <w:tcW w:w="1349" w:type="pct"/>
            <w:vAlign w:val="center"/>
          </w:tcPr>
          <w:p w14:paraId="1D460A95" w14:textId="6152F573" w:rsidR="00CD7AB8" w:rsidRPr="00CD7AB8" w:rsidRDefault="00CD7AB8" w:rsidP="00CD7AB8">
            <w:pPr>
              <w:rPr>
                <w:rFonts w:cs="Segoe UI"/>
                <w:color w:val="0F1115"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Critical security patches included</w:t>
            </w:r>
          </w:p>
        </w:tc>
        <w:tc>
          <w:tcPr>
            <w:tcW w:w="1080" w:type="pct"/>
            <w:vAlign w:val="center"/>
          </w:tcPr>
          <w:p w14:paraId="519ACD3B" w14:textId="77777777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D7AB8" w:rsidRPr="001D5F68" w14:paraId="605D4349" w14:textId="77777777" w:rsidTr="00CC0BD2">
        <w:tc>
          <w:tcPr>
            <w:tcW w:w="1222" w:type="pct"/>
            <w:vAlign w:val="center"/>
          </w:tcPr>
          <w:p w14:paraId="536609D8" w14:textId="636C77F4" w:rsidR="00CD7AB8" w:rsidRPr="00CD7AB8" w:rsidRDefault="00CD7AB8" w:rsidP="00CD7AB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D7AB8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Performance reporting</w:t>
            </w:r>
          </w:p>
        </w:tc>
        <w:tc>
          <w:tcPr>
            <w:tcW w:w="1349" w:type="pct"/>
            <w:vAlign w:val="center"/>
          </w:tcPr>
          <w:p w14:paraId="0C947658" w14:textId="3FBC06E1" w:rsidR="00CD7AB8" w:rsidRPr="00CD7AB8" w:rsidRDefault="00CD7AB8" w:rsidP="00CD7AB8">
            <w:pPr>
              <w:rPr>
                <w:rFonts w:cs="Segoe UI"/>
                <w:color w:val="0F1115"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Monthly report on system performance, issues, resolutions</w:t>
            </w:r>
          </w:p>
        </w:tc>
        <w:tc>
          <w:tcPr>
            <w:tcW w:w="1349" w:type="pct"/>
            <w:vAlign w:val="center"/>
          </w:tcPr>
          <w:p w14:paraId="368CBD66" w14:textId="3B48EF6D" w:rsidR="00CD7AB8" w:rsidRPr="00CD7AB8" w:rsidRDefault="00CD7AB8" w:rsidP="00CD7AB8">
            <w:pPr>
              <w:rPr>
                <w:rFonts w:cs="Segoe UI"/>
                <w:color w:val="0F1115"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Quarterly report</w:t>
            </w:r>
          </w:p>
        </w:tc>
        <w:tc>
          <w:tcPr>
            <w:tcW w:w="1080" w:type="pct"/>
            <w:vAlign w:val="center"/>
          </w:tcPr>
          <w:p w14:paraId="504ACB12" w14:textId="77777777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295A1C4E" w14:textId="77777777" w:rsidR="00CD7AB8" w:rsidRPr="002D1A3F" w:rsidRDefault="00CD7AB8" w:rsidP="002D1A3F">
      <w:pPr>
        <w:rPr>
          <w:sz w:val="22"/>
          <w:szCs w:val="22"/>
        </w:rPr>
      </w:pPr>
    </w:p>
    <w:p w14:paraId="28102505" w14:textId="7897B916" w:rsidR="002D1A3F" w:rsidRPr="00110758" w:rsidRDefault="00110758" w:rsidP="00DE424D">
      <w:pPr>
        <w:pStyle w:val="ListParagraph"/>
        <w:numPr>
          <w:ilvl w:val="1"/>
          <w:numId w:val="49"/>
        </w:numPr>
        <w:rPr>
          <w:i/>
          <w:iCs/>
          <w:sz w:val="22"/>
          <w:szCs w:val="22"/>
        </w:rPr>
      </w:pPr>
      <w:r w:rsidRPr="00110758">
        <w:rPr>
          <w:i/>
          <w:iCs/>
          <w:sz w:val="22"/>
          <w:szCs w:val="22"/>
        </w:rPr>
        <w:t>Post-Warranty Support Options</w:t>
      </w:r>
    </w:p>
    <w:p w14:paraId="32E0C444" w14:textId="77777777" w:rsidR="00EF1B8D" w:rsidRDefault="00EF1B8D" w:rsidP="00EF1B8D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F1B8D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bidder must provide pricing for post-warranty support: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203"/>
        <w:gridCol w:w="2433"/>
        <w:gridCol w:w="2433"/>
        <w:gridCol w:w="1947"/>
      </w:tblGrid>
      <w:tr w:rsidR="00EF1B8D" w:rsidRPr="00EF1B8D" w14:paraId="37DFE3E3" w14:textId="77777777" w:rsidTr="001643CE">
        <w:trPr>
          <w:tblHeader/>
        </w:trPr>
        <w:tc>
          <w:tcPr>
            <w:tcW w:w="1222" w:type="pct"/>
            <w:vAlign w:val="center"/>
          </w:tcPr>
          <w:p w14:paraId="42AE406D" w14:textId="56B8B0F4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</w:t>
            </w:r>
          </w:p>
        </w:tc>
        <w:tc>
          <w:tcPr>
            <w:tcW w:w="1349" w:type="pct"/>
            <w:vAlign w:val="center"/>
          </w:tcPr>
          <w:p w14:paraId="31EA61CD" w14:textId="124B17A9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Description</w:t>
            </w:r>
          </w:p>
        </w:tc>
        <w:tc>
          <w:tcPr>
            <w:tcW w:w="1349" w:type="pct"/>
            <w:vAlign w:val="center"/>
          </w:tcPr>
          <w:p w14:paraId="07B6C4E7" w14:textId="15143FB1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Annual Cost</w:t>
            </w:r>
          </w:p>
        </w:tc>
        <w:tc>
          <w:tcPr>
            <w:tcW w:w="1080" w:type="pct"/>
            <w:vAlign w:val="center"/>
          </w:tcPr>
          <w:p w14:paraId="09AC73B7" w14:textId="4D9055B6" w:rsidR="00EF1B8D" w:rsidRPr="00EF1B8D" w:rsidRDefault="00EF1B8D" w:rsidP="00EF1B8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Notes</w:t>
            </w:r>
          </w:p>
        </w:tc>
      </w:tr>
      <w:tr w:rsidR="00EF1B8D" w:rsidRPr="00EF1B8D" w14:paraId="1C68DA88" w14:textId="77777777" w:rsidTr="001643CE">
        <w:tc>
          <w:tcPr>
            <w:tcW w:w="1222" w:type="pct"/>
            <w:vAlign w:val="center"/>
          </w:tcPr>
          <w:p w14:paraId="23363BFB" w14:textId="4E7DDCA6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1: Comprehensive</w:t>
            </w:r>
          </w:p>
        </w:tc>
        <w:tc>
          <w:tcPr>
            <w:tcW w:w="1349" w:type="pct"/>
            <w:vAlign w:val="center"/>
          </w:tcPr>
          <w:p w14:paraId="72A7CEB8" w14:textId="419DCB3E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Full coverage as during warranty</w:t>
            </w:r>
          </w:p>
        </w:tc>
        <w:tc>
          <w:tcPr>
            <w:tcW w:w="1349" w:type="pct"/>
            <w:vAlign w:val="center"/>
          </w:tcPr>
          <w:p w14:paraId="2AB24E13" w14:textId="5D8AE708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1569F1AB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F1B8D" w:rsidRPr="00EF1B8D" w14:paraId="4807133A" w14:textId="77777777" w:rsidTr="001643CE">
        <w:tc>
          <w:tcPr>
            <w:tcW w:w="1222" w:type="pct"/>
            <w:vAlign w:val="center"/>
          </w:tcPr>
          <w:p w14:paraId="7D9449BA" w14:textId="6099FE89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2: Parts only</w:t>
            </w:r>
          </w:p>
        </w:tc>
        <w:tc>
          <w:tcPr>
            <w:tcW w:w="1349" w:type="pct"/>
            <w:vAlign w:val="center"/>
          </w:tcPr>
          <w:p w14:paraId="3CDD58DC" w14:textId="68129B4E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 xml:space="preserve">Spare parts at fixed prices, no </w:t>
            </w:r>
            <w:r w:rsidR="00382E2A"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labour</w:t>
            </w:r>
          </w:p>
        </w:tc>
        <w:tc>
          <w:tcPr>
            <w:tcW w:w="1349" w:type="pct"/>
            <w:vAlign w:val="center"/>
          </w:tcPr>
          <w:p w14:paraId="12A6C62B" w14:textId="77B18C84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230D15B9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F1B8D" w:rsidRPr="00EF1B8D" w14:paraId="63717B17" w14:textId="77777777" w:rsidTr="001643CE">
        <w:tc>
          <w:tcPr>
            <w:tcW w:w="1222" w:type="pct"/>
            <w:vAlign w:val="center"/>
          </w:tcPr>
          <w:p w14:paraId="52797AAD" w14:textId="54018036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3: Time &amp; materials</w:t>
            </w:r>
          </w:p>
        </w:tc>
        <w:tc>
          <w:tcPr>
            <w:tcW w:w="1349" w:type="pct"/>
            <w:vAlign w:val="center"/>
          </w:tcPr>
          <w:p w14:paraId="19641A30" w14:textId="20554E59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Support charged as needed</w:t>
            </w:r>
          </w:p>
        </w:tc>
        <w:tc>
          <w:tcPr>
            <w:tcW w:w="1349" w:type="pct"/>
            <w:vAlign w:val="center"/>
          </w:tcPr>
          <w:p w14:paraId="304D6706" w14:textId="03AB6DC0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247624E0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F1B8D" w:rsidRPr="00EF1B8D" w14:paraId="2744CA92" w14:textId="77777777" w:rsidTr="001643CE">
        <w:tc>
          <w:tcPr>
            <w:tcW w:w="1222" w:type="pct"/>
            <w:vAlign w:val="center"/>
          </w:tcPr>
          <w:p w14:paraId="138C19C5" w14:textId="62B88910" w:rsidR="00EF1B8D" w:rsidRPr="00EF1B8D" w:rsidRDefault="00EF1B8D" w:rsidP="00EF1B8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4: Training refresh</w:t>
            </w:r>
          </w:p>
        </w:tc>
        <w:tc>
          <w:tcPr>
            <w:tcW w:w="1349" w:type="pct"/>
            <w:vAlign w:val="center"/>
          </w:tcPr>
          <w:p w14:paraId="00C54A13" w14:textId="2D064A54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Refresher training for new staff</w:t>
            </w:r>
          </w:p>
        </w:tc>
        <w:tc>
          <w:tcPr>
            <w:tcW w:w="1349" w:type="pct"/>
            <w:vAlign w:val="center"/>
          </w:tcPr>
          <w:p w14:paraId="2BB77486" w14:textId="655E483D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7FE064F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53BE990A" w14:textId="77777777" w:rsidR="002D1A3F" w:rsidRPr="002D1A3F" w:rsidRDefault="002D1A3F" w:rsidP="002D1A3F">
      <w:pPr>
        <w:rPr>
          <w:b/>
          <w:bCs/>
          <w:sz w:val="22"/>
          <w:szCs w:val="22"/>
        </w:rPr>
      </w:pPr>
    </w:p>
    <w:p w14:paraId="5C3A93CC" w14:textId="77777777" w:rsidR="00CF3D86" w:rsidRDefault="00CF3D8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A7F63A7" w14:textId="6AB5D1B2" w:rsidR="00A25C9F" w:rsidRDefault="00A25C9F" w:rsidP="00CF3D86">
      <w:pPr>
        <w:pStyle w:val="Heading2"/>
        <w:numPr>
          <w:ilvl w:val="0"/>
          <w:numId w:val="49"/>
        </w:numPr>
      </w:pPr>
      <w:r>
        <w:lastRenderedPageBreak/>
        <w:t>Training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620"/>
        <w:gridCol w:w="1502"/>
        <w:gridCol w:w="1551"/>
        <w:gridCol w:w="1488"/>
        <w:gridCol w:w="2855"/>
      </w:tblGrid>
      <w:tr w:rsidR="006B07B8" w:rsidRPr="006B07B8" w14:paraId="2DCAE19A" w14:textId="77777777" w:rsidTr="006B07B8">
        <w:trPr>
          <w:tblHeader/>
        </w:trPr>
        <w:tc>
          <w:tcPr>
            <w:tcW w:w="0" w:type="auto"/>
            <w:vAlign w:val="center"/>
          </w:tcPr>
          <w:p w14:paraId="30578345" w14:textId="0D364563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Training Type</w:t>
            </w:r>
          </w:p>
        </w:tc>
        <w:tc>
          <w:tcPr>
            <w:tcW w:w="0" w:type="auto"/>
            <w:vAlign w:val="center"/>
          </w:tcPr>
          <w:p w14:paraId="2853A8BD" w14:textId="75ED93A0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Audience</w:t>
            </w:r>
          </w:p>
        </w:tc>
        <w:tc>
          <w:tcPr>
            <w:tcW w:w="0" w:type="auto"/>
            <w:vAlign w:val="center"/>
          </w:tcPr>
          <w:p w14:paraId="2C7D16C1" w14:textId="1D383656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Duration</w:t>
            </w:r>
          </w:p>
        </w:tc>
        <w:tc>
          <w:tcPr>
            <w:tcW w:w="0" w:type="auto"/>
            <w:vAlign w:val="center"/>
          </w:tcPr>
          <w:p w14:paraId="55DEB783" w14:textId="7CBAD15D" w:rsidR="006B07B8" w:rsidRPr="006B07B8" w:rsidRDefault="006B07B8" w:rsidP="006B07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When</w:t>
            </w:r>
          </w:p>
        </w:tc>
        <w:tc>
          <w:tcPr>
            <w:tcW w:w="0" w:type="auto"/>
            <w:vAlign w:val="center"/>
          </w:tcPr>
          <w:p w14:paraId="5C330EC7" w14:textId="3C0F177D" w:rsidR="006B07B8" w:rsidRPr="006B07B8" w:rsidRDefault="006B07B8" w:rsidP="006B07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Must Include</w:t>
            </w:r>
          </w:p>
        </w:tc>
      </w:tr>
      <w:tr w:rsidR="006B07B8" w:rsidRPr="006B07B8" w14:paraId="4410DE96" w14:textId="77777777" w:rsidTr="006B07B8">
        <w:tc>
          <w:tcPr>
            <w:tcW w:w="0" w:type="auto"/>
            <w:vAlign w:val="center"/>
          </w:tcPr>
          <w:p w14:paraId="5B3DADB5" w14:textId="1BA9AB9B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Style w:val="Strong"/>
                <w:rFonts w:cs="Segoe UI"/>
                <w:color w:val="0F1115"/>
                <w:sz w:val="22"/>
                <w:szCs w:val="22"/>
              </w:rPr>
              <w:t>Operator training</w:t>
            </w:r>
          </w:p>
        </w:tc>
        <w:tc>
          <w:tcPr>
            <w:tcW w:w="0" w:type="auto"/>
            <w:vAlign w:val="center"/>
          </w:tcPr>
          <w:p w14:paraId="683DCDA5" w14:textId="5C6C31BC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Daily users, data monitors</w:t>
            </w:r>
          </w:p>
        </w:tc>
        <w:tc>
          <w:tcPr>
            <w:tcW w:w="0" w:type="auto"/>
            <w:vAlign w:val="center"/>
          </w:tcPr>
          <w:p w14:paraId="26072B6E" w14:textId="11024B9F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0" w:type="auto"/>
            <w:vAlign w:val="center"/>
          </w:tcPr>
          <w:p w14:paraId="7C19D16E" w14:textId="65CA35BC" w:rsidR="006B07B8" w:rsidRPr="006B07B8" w:rsidRDefault="006B07B8" w:rsidP="006B07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Before or during installation</w:t>
            </w:r>
          </w:p>
        </w:tc>
        <w:tc>
          <w:tcPr>
            <w:tcW w:w="0" w:type="auto"/>
            <w:vAlign w:val="center"/>
          </w:tcPr>
          <w:p w14:paraId="05846B31" w14:textId="515CE8E4" w:rsidR="006B07B8" w:rsidRPr="006B07B8" w:rsidRDefault="006B07B8" w:rsidP="006B07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Data viewing, basic troubleshooting, when to call for help, data quality checks</w:t>
            </w:r>
          </w:p>
        </w:tc>
      </w:tr>
      <w:tr w:rsidR="006B07B8" w:rsidRPr="006B07B8" w14:paraId="5A118115" w14:textId="77777777" w:rsidTr="006B07B8">
        <w:tc>
          <w:tcPr>
            <w:tcW w:w="0" w:type="auto"/>
            <w:vAlign w:val="center"/>
          </w:tcPr>
          <w:p w14:paraId="56380BA3" w14:textId="0AA7C448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Style w:val="Strong"/>
                <w:rFonts w:cs="Segoe UI"/>
                <w:color w:val="0F1115"/>
                <w:sz w:val="22"/>
                <w:szCs w:val="22"/>
              </w:rPr>
              <w:t>Maintenance training</w:t>
            </w:r>
          </w:p>
        </w:tc>
        <w:tc>
          <w:tcPr>
            <w:tcW w:w="0" w:type="auto"/>
            <w:vAlign w:val="center"/>
          </w:tcPr>
          <w:p w14:paraId="3F2362AD" w14:textId="6793C3E6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Technical staff, technicians</w:t>
            </w:r>
          </w:p>
        </w:tc>
        <w:tc>
          <w:tcPr>
            <w:tcW w:w="0" w:type="auto"/>
            <w:vAlign w:val="center"/>
          </w:tcPr>
          <w:p w14:paraId="4B8D675B" w14:textId="68A3B87B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5 days</w:t>
            </w:r>
          </w:p>
        </w:tc>
        <w:tc>
          <w:tcPr>
            <w:tcW w:w="0" w:type="auto"/>
            <w:vAlign w:val="center"/>
          </w:tcPr>
          <w:p w14:paraId="0AC2E61A" w14:textId="6DF853A7" w:rsidR="006B07B8" w:rsidRPr="006B07B8" w:rsidRDefault="006B07B8" w:rsidP="006B07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During installation (hands-on)</w:t>
            </w:r>
          </w:p>
        </w:tc>
        <w:tc>
          <w:tcPr>
            <w:tcW w:w="0" w:type="auto"/>
            <w:vAlign w:val="center"/>
          </w:tcPr>
          <w:p w14:paraId="72023754" w14:textId="36761D85" w:rsidR="006B07B8" w:rsidRPr="006B07B8" w:rsidRDefault="006B07B8" w:rsidP="006B07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System architecture, sensor installation, preventive maintenance, diagnostics, repairs, spare parts replacement</w:t>
            </w:r>
          </w:p>
        </w:tc>
      </w:tr>
      <w:tr w:rsidR="006B07B8" w:rsidRPr="006B07B8" w14:paraId="1EEF63D5" w14:textId="77777777" w:rsidTr="006B07B8">
        <w:tc>
          <w:tcPr>
            <w:tcW w:w="0" w:type="auto"/>
            <w:vAlign w:val="center"/>
          </w:tcPr>
          <w:p w14:paraId="6C91EE4C" w14:textId="6A9AF6AE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Style w:val="Strong"/>
                <w:rFonts w:cs="Segoe UI"/>
                <w:color w:val="0F1115"/>
                <w:sz w:val="22"/>
                <w:szCs w:val="22"/>
              </w:rPr>
              <w:t>Calibration training</w:t>
            </w:r>
          </w:p>
        </w:tc>
        <w:tc>
          <w:tcPr>
            <w:tcW w:w="0" w:type="auto"/>
            <w:vAlign w:val="center"/>
          </w:tcPr>
          <w:p w14:paraId="356FDA7D" w14:textId="658A394E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Senior technicians</w:t>
            </w:r>
          </w:p>
        </w:tc>
        <w:tc>
          <w:tcPr>
            <w:tcW w:w="0" w:type="auto"/>
            <w:vAlign w:val="center"/>
          </w:tcPr>
          <w:p w14:paraId="1F1DB113" w14:textId="67964AAB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0" w:type="auto"/>
            <w:vAlign w:val="center"/>
          </w:tcPr>
          <w:p w14:paraId="511EDA34" w14:textId="307B75BF" w:rsidR="006B07B8" w:rsidRPr="006B07B8" w:rsidRDefault="006B07B8" w:rsidP="006B07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After installation</w:t>
            </w:r>
          </w:p>
        </w:tc>
        <w:tc>
          <w:tcPr>
            <w:tcW w:w="0" w:type="auto"/>
            <w:vAlign w:val="center"/>
          </w:tcPr>
          <w:p w14:paraId="27A5CE7D" w14:textId="210504E9" w:rsidR="006B07B8" w:rsidRPr="006B07B8" w:rsidRDefault="006B07B8" w:rsidP="006B07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Field verification procedures, use of calibration kit, understanding calibration certificates</w:t>
            </w:r>
          </w:p>
        </w:tc>
      </w:tr>
      <w:tr w:rsidR="006B07B8" w:rsidRPr="006B07B8" w14:paraId="594B6E5A" w14:textId="77777777" w:rsidTr="006B07B8">
        <w:tc>
          <w:tcPr>
            <w:tcW w:w="0" w:type="auto"/>
            <w:vAlign w:val="center"/>
          </w:tcPr>
          <w:p w14:paraId="60D5B4B9" w14:textId="2C1A4564" w:rsidR="006B07B8" w:rsidRPr="006B07B8" w:rsidRDefault="006B07B8" w:rsidP="006B07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Style w:val="Strong"/>
                <w:rFonts w:cs="Segoe UI"/>
                <w:color w:val="0F1115"/>
                <w:sz w:val="22"/>
                <w:szCs w:val="22"/>
              </w:rPr>
              <w:t>Software training</w:t>
            </w:r>
          </w:p>
        </w:tc>
        <w:tc>
          <w:tcPr>
            <w:tcW w:w="0" w:type="auto"/>
            <w:vAlign w:val="center"/>
          </w:tcPr>
          <w:p w14:paraId="01830EF4" w14:textId="11638966" w:rsidR="006B07B8" w:rsidRPr="006B07B8" w:rsidRDefault="006B07B8" w:rsidP="006B07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Data managers, IT staff</w:t>
            </w:r>
          </w:p>
        </w:tc>
        <w:tc>
          <w:tcPr>
            <w:tcW w:w="0" w:type="auto"/>
            <w:vAlign w:val="center"/>
          </w:tcPr>
          <w:p w14:paraId="1BE14FC7" w14:textId="76752AC6" w:rsidR="006B07B8" w:rsidRPr="006B07B8" w:rsidRDefault="006B07B8" w:rsidP="006B07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0" w:type="auto"/>
            <w:vAlign w:val="center"/>
          </w:tcPr>
          <w:p w14:paraId="2DBE546B" w14:textId="24B61BB9" w:rsidR="006B07B8" w:rsidRPr="006B07B8" w:rsidRDefault="006B07B8" w:rsidP="006B07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After installation</w:t>
            </w:r>
          </w:p>
        </w:tc>
        <w:tc>
          <w:tcPr>
            <w:tcW w:w="0" w:type="auto"/>
            <w:vAlign w:val="center"/>
          </w:tcPr>
          <w:p w14:paraId="79B96B04" w14:textId="641E8ADB" w:rsidR="006B07B8" w:rsidRPr="006B07B8" w:rsidRDefault="006B07B8" w:rsidP="006B07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Logger configuration, data retrieval, software use, integration with NMHS systems</w:t>
            </w:r>
          </w:p>
        </w:tc>
      </w:tr>
      <w:tr w:rsidR="006B07B8" w:rsidRPr="006B07B8" w14:paraId="4E103CDE" w14:textId="77777777" w:rsidTr="006B07B8">
        <w:tc>
          <w:tcPr>
            <w:tcW w:w="0" w:type="auto"/>
            <w:vAlign w:val="center"/>
          </w:tcPr>
          <w:p w14:paraId="3DD55886" w14:textId="61224604" w:rsidR="006B07B8" w:rsidRPr="006B07B8" w:rsidRDefault="006B07B8" w:rsidP="006B07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Style w:val="Strong"/>
                <w:rFonts w:cs="Segoe UI"/>
                <w:color w:val="0F1115"/>
                <w:sz w:val="22"/>
                <w:szCs w:val="22"/>
              </w:rPr>
              <w:t>Installation training</w:t>
            </w:r>
          </w:p>
        </w:tc>
        <w:tc>
          <w:tcPr>
            <w:tcW w:w="0" w:type="auto"/>
            <w:vAlign w:val="center"/>
          </w:tcPr>
          <w:p w14:paraId="3CB1E0C0" w14:textId="3D193B17" w:rsidR="006B07B8" w:rsidRPr="006B07B8" w:rsidRDefault="006B07B8" w:rsidP="006B07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Technical staff</w:t>
            </w:r>
          </w:p>
        </w:tc>
        <w:tc>
          <w:tcPr>
            <w:tcW w:w="0" w:type="auto"/>
            <w:vAlign w:val="center"/>
          </w:tcPr>
          <w:p w14:paraId="0F07F7F3" w14:textId="77BD94D1" w:rsidR="006B07B8" w:rsidRPr="006B07B8" w:rsidRDefault="006B07B8" w:rsidP="006B07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Part of maintenance</w:t>
            </w:r>
          </w:p>
        </w:tc>
        <w:tc>
          <w:tcPr>
            <w:tcW w:w="0" w:type="auto"/>
            <w:vAlign w:val="center"/>
          </w:tcPr>
          <w:p w14:paraId="3FBFE2B8" w14:textId="75E4B12E" w:rsidR="006B07B8" w:rsidRPr="006B07B8" w:rsidRDefault="006B07B8" w:rsidP="006B07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During installation</w:t>
            </w:r>
          </w:p>
        </w:tc>
        <w:tc>
          <w:tcPr>
            <w:tcW w:w="0" w:type="auto"/>
            <w:vAlign w:val="center"/>
          </w:tcPr>
          <w:p w14:paraId="3F698496" w14:textId="5827F63D" w:rsidR="006B07B8" w:rsidRPr="006B07B8" w:rsidRDefault="006B07B8" w:rsidP="006B07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Hands-on installation of at least one complete station</w:t>
            </w:r>
          </w:p>
        </w:tc>
      </w:tr>
      <w:tr w:rsidR="006B07B8" w:rsidRPr="006B07B8" w14:paraId="2F1CB7E5" w14:textId="77777777" w:rsidTr="006B07B8">
        <w:tc>
          <w:tcPr>
            <w:tcW w:w="0" w:type="auto"/>
            <w:vAlign w:val="center"/>
          </w:tcPr>
          <w:p w14:paraId="7D4F6D98" w14:textId="101E65D1" w:rsidR="006B07B8" w:rsidRPr="006B07B8" w:rsidRDefault="006B07B8" w:rsidP="006B07B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6B07B8">
              <w:rPr>
                <w:rStyle w:val="Strong"/>
                <w:rFonts w:cs="Segoe UI"/>
                <w:color w:val="0F1115"/>
                <w:sz w:val="22"/>
                <w:szCs w:val="22"/>
              </w:rPr>
              <w:t>Train-the-trainer</w:t>
            </w:r>
          </w:p>
        </w:tc>
        <w:tc>
          <w:tcPr>
            <w:tcW w:w="0" w:type="auto"/>
            <w:vAlign w:val="center"/>
          </w:tcPr>
          <w:p w14:paraId="6B2C5D32" w14:textId="7934CCBA" w:rsidR="006B07B8" w:rsidRPr="006B07B8" w:rsidRDefault="006B07B8" w:rsidP="006B07B8">
            <w:pPr>
              <w:rPr>
                <w:rFonts w:cs="Segoe UI"/>
                <w:color w:val="0F1115"/>
                <w:sz w:val="22"/>
                <w:szCs w:val="22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Senior technicians</w:t>
            </w:r>
          </w:p>
        </w:tc>
        <w:tc>
          <w:tcPr>
            <w:tcW w:w="0" w:type="auto"/>
            <w:vAlign w:val="center"/>
          </w:tcPr>
          <w:p w14:paraId="20004678" w14:textId="799EF88C" w:rsidR="006B07B8" w:rsidRPr="006B07B8" w:rsidRDefault="006B07B8" w:rsidP="006B07B8">
            <w:pPr>
              <w:rPr>
                <w:rFonts w:cs="Segoe UI"/>
                <w:color w:val="0F1115"/>
                <w:sz w:val="22"/>
                <w:szCs w:val="22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2 days</w:t>
            </w:r>
          </w:p>
        </w:tc>
        <w:tc>
          <w:tcPr>
            <w:tcW w:w="0" w:type="auto"/>
            <w:vAlign w:val="center"/>
          </w:tcPr>
          <w:p w14:paraId="459C3472" w14:textId="62B21229" w:rsidR="006B07B8" w:rsidRPr="006B07B8" w:rsidRDefault="006B07B8" w:rsidP="006B07B8">
            <w:pPr>
              <w:rPr>
                <w:rFonts w:cs="Segoe UI"/>
                <w:color w:val="0F1115"/>
                <w:sz w:val="22"/>
                <w:szCs w:val="22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Optional</w:t>
            </w:r>
          </w:p>
        </w:tc>
        <w:tc>
          <w:tcPr>
            <w:tcW w:w="0" w:type="auto"/>
            <w:vAlign w:val="center"/>
          </w:tcPr>
          <w:p w14:paraId="1494E4DD" w14:textId="646FA01C" w:rsidR="006B07B8" w:rsidRPr="006B07B8" w:rsidRDefault="006B07B8" w:rsidP="006B07B8">
            <w:pPr>
              <w:rPr>
                <w:rFonts w:cs="Segoe UI"/>
                <w:color w:val="0F1115"/>
                <w:sz w:val="22"/>
                <w:szCs w:val="22"/>
              </w:rPr>
            </w:pPr>
            <w:r w:rsidRPr="006B07B8">
              <w:rPr>
                <w:rFonts w:cs="Segoe UI"/>
                <w:color w:val="0F1115"/>
                <w:sz w:val="22"/>
                <w:szCs w:val="22"/>
              </w:rPr>
              <w:t>How to train new staff, create local procedures</w:t>
            </w:r>
          </w:p>
        </w:tc>
      </w:tr>
    </w:tbl>
    <w:p w14:paraId="3835F652" w14:textId="77777777" w:rsidR="003A1BE8" w:rsidRDefault="003A1BE8" w:rsidP="00317993">
      <w:pPr>
        <w:rPr>
          <w:b/>
          <w:bCs/>
          <w:sz w:val="22"/>
          <w:szCs w:val="22"/>
        </w:rPr>
      </w:pPr>
    </w:p>
    <w:p w14:paraId="039489F2" w14:textId="468A06DC" w:rsidR="00317993" w:rsidRPr="00317993" w:rsidRDefault="00317993" w:rsidP="00317993">
      <w:pPr>
        <w:rPr>
          <w:b/>
          <w:bCs/>
          <w:sz w:val="22"/>
          <w:szCs w:val="22"/>
        </w:rPr>
      </w:pPr>
      <w:r w:rsidRPr="00317993">
        <w:rPr>
          <w:b/>
          <w:bCs/>
          <w:sz w:val="22"/>
          <w:szCs w:val="22"/>
        </w:rPr>
        <w:t>Training materials required:</w:t>
      </w:r>
    </w:p>
    <w:p w14:paraId="747CB040" w14:textId="3AABE579" w:rsidR="00317993" w:rsidRPr="00317993" w:rsidRDefault="00CF2B94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53388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>
        <w:rPr>
          <w:sz w:val="22"/>
          <w:szCs w:val="22"/>
        </w:rPr>
        <w:t xml:space="preserve"> </w:t>
      </w:r>
      <w:r w:rsidR="00317993" w:rsidRPr="00317993">
        <w:rPr>
          <w:sz w:val="22"/>
          <w:szCs w:val="22"/>
        </w:rPr>
        <w:t>User manuals (printed + digital)</w:t>
      </w:r>
      <w:r w:rsidR="00614664">
        <w:rPr>
          <w:sz w:val="22"/>
          <w:szCs w:val="22"/>
        </w:rPr>
        <w:t xml:space="preserve"> in English</w:t>
      </w:r>
    </w:p>
    <w:p w14:paraId="6E826EF3" w14:textId="2A42972C" w:rsidR="00317993" w:rsidRPr="00317993" w:rsidRDefault="00CF2B94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81224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Maintenance manuals</w:t>
      </w:r>
      <w:r w:rsidR="00614664">
        <w:rPr>
          <w:sz w:val="22"/>
          <w:szCs w:val="22"/>
        </w:rPr>
        <w:t xml:space="preserve"> with exploded diagrams</w:t>
      </w:r>
    </w:p>
    <w:p w14:paraId="1CE7491B" w14:textId="3286A444" w:rsidR="00317993" w:rsidRPr="00317993" w:rsidRDefault="00CF2B94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64200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Quick reference guides</w:t>
      </w:r>
      <w:r w:rsidR="00614664">
        <w:rPr>
          <w:sz w:val="22"/>
          <w:szCs w:val="22"/>
        </w:rPr>
        <w:t xml:space="preserve"> (laminated for field use)</w:t>
      </w:r>
      <w:r w:rsidR="00EF6053">
        <w:rPr>
          <w:sz w:val="22"/>
          <w:szCs w:val="22"/>
        </w:rPr>
        <w:t xml:space="preserve"> – 2 copies per station</w:t>
      </w:r>
    </w:p>
    <w:p w14:paraId="6FEC48C7" w14:textId="6A10D7A1" w:rsidR="00317993" w:rsidRPr="00317993" w:rsidRDefault="00CF2B94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703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Video tutorials (recommended)</w:t>
      </w:r>
    </w:p>
    <w:p w14:paraId="56B0EE6E" w14:textId="26529C11" w:rsidR="00317993" w:rsidRDefault="00CF2B94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67739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6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Spare parts catalog</w:t>
      </w:r>
      <w:r w:rsidR="00614664">
        <w:rPr>
          <w:sz w:val="22"/>
          <w:szCs w:val="22"/>
        </w:rPr>
        <w:t xml:space="preserve"> with part numbers</w:t>
      </w:r>
      <w:r w:rsidR="00EF6053">
        <w:rPr>
          <w:sz w:val="22"/>
          <w:szCs w:val="22"/>
        </w:rPr>
        <w:t xml:space="preserve"> and photos</w:t>
      </w:r>
    </w:p>
    <w:p w14:paraId="02804E7F" w14:textId="2822F825" w:rsidR="00614664" w:rsidRDefault="00CF2B94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0617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6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664">
        <w:rPr>
          <w:sz w:val="22"/>
          <w:szCs w:val="22"/>
        </w:rPr>
        <w:t xml:space="preserve"> Troubleshooting flowchart</w:t>
      </w:r>
      <w:r w:rsidR="00C56312">
        <w:rPr>
          <w:sz w:val="22"/>
          <w:szCs w:val="22"/>
        </w:rPr>
        <w:t xml:space="preserve"> (laminated)</w:t>
      </w:r>
    </w:p>
    <w:p w14:paraId="0A807C32" w14:textId="1FF35FBC" w:rsidR="00C40837" w:rsidRDefault="00CF2B94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2765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0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6053">
        <w:rPr>
          <w:sz w:val="22"/>
          <w:szCs w:val="22"/>
        </w:rPr>
        <w:t xml:space="preserve"> Preventative maintenance checklist (laminated)</w:t>
      </w:r>
    </w:p>
    <w:p w14:paraId="49EBC0EF" w14:textId="77777777" w:rsidR="003A1BE8" w:rsidRPr="003A1BE8" w:rsidRDefault="003A1BE8" w:rsidP="003A1BE8">
      <w:pPr>
        <w:rPr>
          <w:sz w:val="22"/>
          <w:szCs w:val="22"/>
        </w:rPr>
      </w:pPr>
      <w:r w:rsidRPr="003A1BE8">
        <w:rPr>
          <w:b/>
          <w:bCs/>
          <w:sz w:val="22"/>
          <w:szCs w:val="22"/>
        </w:rPr>
        <w:t>Training Venue:</w:t>
      </w:r>
    </w:p>
    <w:p w14:paraId="745567F7" w14:textId="77777777" w:rsidR="003A1BE8" w:rsidRPr="003A1BE8" w:rsidRDefault="003A1BE8" w:rsidP="003A1BE8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3A1BE8">
        <w:rPr>
          <w:sz w:val="22"/>
          <w:szCs w:val="22"/>
        </w:rPr>
        <w:t>First session (operator): At NMHS or online</w:t>
      </w:r>
    </w:p>
    <w:p w14:paraId="0B825217" w14:textId="77777777" w:rsidR="003A1BE8" w:rsidRPr="003A1BE8" w:rsidRDefault="003A1BE8" w:rsidP="003A1BE8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3A1BE8">
        <w:rPr>
          <w:sz w:val="22"/>
          <w:szCs w:val="22"/>
        </w:rPr>
        <w:t>Second session (maintenance/installation): At NMHS, including field installation at 1-2 sites</w:t>
      </w:r>
    </w:p>
    <w:p w14:paraId="2193EA70" w14:textId="77777777" w:rsidR="003A1BE8" w:rsidRPr="003A1BE8" w:rsidRDefault="003A1BE8" w:rsidP="003A1BE8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3A1BE8">
        <w:rPr>
          <w:sz w:val="22"/>
          <w:szCs w:val="22"/>
        </w:rPr>
        <w:t>Software training: At NMHS computer lab</w:t>
      </w:r>
    </w:p>
    <w:p w14:paraId="7D436022" w14:textId="77777777" w:rsidR="003A1BE8" w:rsidRPr="003A1BE8" w:rsidRDefault="003A1BE8" w:rsidP="003A1BE8">
      <w:pPr>
        <w:rPr>
          <w:sz w:val="22"/>
          <w:szCs w:val="22"/>
        </w:rPr>
      </w:pPr>
      <w:r w:rsidRPr="003A1BE8">
        <w:rPr>
          <w:b/>
          <w:bCs/>
          <w:sz w:val="22"/>
          <w:szCs w:val="22"/>
        </w:rPr>
        <w:t>Training Evaluation:</w:t>
      </w:r>
    </w:p>
    <w:p w14:paraId="1CCBFBDA" w14:textId="77777777" w:rsidR="003A1BE8" w:rsidRPr="003A1BE8" w:rsidRDefault="003A1BE8" w:rsidP="003A1BE8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3A1BE8">
        <w:rPr>
          <w:sz w:val="22"/>
          <w:szCs w:val="22"/>
        </w:rPr>
        <w:t>Pre- and post-training assessments required</w:t>
      </w:r>
    </w:p>
    <w:p w14:paraId="5889ABA4" w14:textId="77777777" w:rsidR="003A1BE8" w:rsidRPr="003A1BE8" w:rsidRDefault="003A1BE8" w:rsidP="003A1BE8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3A1BE8">
        <w:rPr>
          <w:sz w:val="22"/>
          <w:szCs w:val="22"/>
        </w:rPr>
        <w:lastRenderedPageBreak/>
        <w:t>Practical demonstration of competency (each participant must perform tasks)</w:t>
      </w:r>
    </w:p>
    <w:p w14:paraId="348A9D6D" w14:textId="77777777" w:rsidR="003A1BE8" w:rsidRPr="003A1BE8" w:rsidRDefault="003A1BE8" w:rsidP="003A1BE8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3A1BE8">
        <w:rPr>
          <w:sz w:val="22"/>
          <w:szCs w:val="22"/>
        </w:rPr>
        <w:t>Certificate of completion for each participant</w:t>
      </w:r>
    </w:p>
    <w:p w14:paraId="2EAFCA83" w14:textId="3370D997" w:rsidR="006B07B8" w:rsidRDefault="003A1BE8" w:rsidP="00317993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3A1BE8">
        <w:rPr>
          <w:sz w:val="22"/>
          <w:szCs w:val="22"/>
        </w:rPr>
        <w:t>Training report with recommendations for additional support</w:t>
      </w:r>
    </w:p>
    <w:p w14:paraId="5640EDF9" w14:textId="77777777" w:rsidR="00F539ED" w:rsidRPr="00F539ED" w:rsidRDefault="00F539ED" w:rsidP="00F539ED">
      <w:pPr>
        <w:pStyle w:val="ListParagraph"/>
        <w:rPr>
          <w:sz w:val="22"/>
          <w:szCs w:val="22"/>
        </w:rPr>
      </w:pPr>
    </w:p>
    <w:p w14:paraId="55F1B284" w14:textId="77777777" w:rsidR="00CF3D86" w:rsidRDefault="00CF3D8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6A41A96" w14:textId="5404C476" w:rsidR="00614664" w:rsidRDefault="00614664" w:rsidP="00CF3D86">
      <w:pPr>
        <w:pStyle w:val="Heading2"/>
        <w:numPr>
          <w:ilvl w:val="0"/>
          <w:numId w:val="49"/>
        </w:numPr>
      </w:pPr>
      <w:r>
        <w:lastRenderedPageBreak/>
        <w:t xml:space="preserve">Technical Documentation </w:t>
      </w:r>
    </w:p>
    <w:p w14:paraId="611F4EF9" w14:textId="36512954" w:rsidR="00614664" w:rsidRDefault="00614664" w:rsidP="00614664">
      <w:pPr>
        <w:rPr>
          <w:sz w:val="22"/>
          <w:szCs w:val="22"/>
        </w:rPr>
      </w:pPr>
      <w:r w:rsidRPr="00614664">
        <w:rPr>
          <w:sz w:val="22"/>
          <w:szCs w:val="22"/>
        </w:rPr>
        <w:t>The contractor must provide comprehensive technical documentation:</w:t>
      </w:r>
    </w:p>
    <w:p w14:paraId="62FEA043" w14:textId="3E48BE08" w:rsidR="00B11477" w:rsidRPr="003A1B93" w:rsidRDefault="00B11477" w:rsidP="00DE424D">
      <w:pPr>
        <w:pStyle w:val="ListParagraph"/>
        <w:numPr>
          <w:ilvl w:val="1"/>
          <w:numId w:val="49"/>
        </w:numPr>
        <w:rPr>
          <w:i/>
          <w:iCs/>
          <w:sz w:val="22"/>
          <w:szCs w:val="22"/>
        </w:rPr>
      </w:pPr>
      <w:r w:rsidRPr="00B11477">
        <w:rPr>
          <w:i/>
          <w:iCs/>
          <w:sz w:val="22"/>
          <w:szCs w:val="22"/>
        </w:rPr>
        <w:t>System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4065"/>
        <w:gridCol w:w="1874"/>
        <w:gridCol w:w="1079"/>
      </w:tblGrid>
      <w:tr w:rsidR="003A1B93" w:rsidRPr="003A1B93" w14:paraId="279EFBA1" w14:textId="77777777" w:rsidTr="00EF5C95">
        <w:trPr>
          <w:tblHeader/>
        </w:trPr>
        <w:tc>
          <w:tcPr>
            <w:tcW w:w="0" w:type="auto"/>
            <w:vAlign w:val="center"/>
          </w:tcPr>
          <w:p w14:paraId="22B35EC2" w14:textId="71251056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Document</w:t>
            </w:r>
          </w:p>
        </w:tc>
        <w:tc>
          <w:tcPr>
            <w:tcW w:w="0" w:type="auto"/>
            <w:vAlign w:val="center"/>
          </w:tcPr>
          <w:p w14:paraId="5646FF35" w14:textId="6B5AEE07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</w:tcPr>
          <w:p w14:paraId="7CB98013" w14:textId="00666AE6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Format</w:t>
            </w:r>
          </w:p>
        </w:tc>
        <w:tc>
          <w:tcPr>
            <w:tcW w:w="0" w:type="auto"/>
            <w:vAlign w:val="center"/>
          </w:tcPr>
          <w:p w14:paraId="73734159" w14:textId="7C58136F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Quantity</w:t>
            </w:r>
          </w:p>
        </w:tc>
      </w:tr>
      <w:tr w:rsidR="003A1B93" w:rsidRPr="003A1B93" w14:paraId="283F181A" w14:textId="77777777" w:rsidTr="00EF5C95">
        <w:tc>
          <w:tcPr>
            <w:tcW w:w="0" w:type="auto"/>
            <w:vAlign w:val="center"/>
          </w:tcPr>
          <w:p w14:paraId="1928128D" w14:textId="2C5BB19B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System Design Document</w:t>
            </w:r>
          </w:p>
        </w:tc>
        <w:tc>
          <w:tcPr>
            <w:tcW w:w="0" w:type="auto"/>
            <w:vAlign w:val="center"/>
          </w:tcPr>
          <w:p w14:paraId="315C7481" w14:textId="647DBB3F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Overall architecture, component specifications, interface definitions, wiring diagrams</w:t>
            </w:r>
          </w:p>
        </w:tc>
        <w:tc>
          <w:tcPr>
            <w:tcW w:w="0" w:type="auto"/>
            <w:vAlign w:val="center"/>
          </w:tcPr>
          <w:p w14:paraId="42EE4511" w14:textId="014EF760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49DC6C99" w14:textId="1376B38E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3A1B93" w:rsidRPr="003A1B93" w14:paraId="33DDA92C" w14:textId="77777777" w:rsidTr="00EF5C95">
        <w:tc>
          <w:tcPr>
            <w:tcW w:w="0" w:type="auto"/>
            <w:vAlign w:val="center"/>
          </w:tcPr>
          <w:p w14:paraId="178C7437" w14:textId="7B2AD8A7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Installation Manual</w:t>
            </w:r>
          </w:p>
        </w:tc>
        <w:tc>
          <w:tcPr>
            <w:tcW w:w="0" w:type="auto"/>
            <w:vAlign w:val="center"/>
          </w:tcPr>
          <w:p w14:paraId="0253227F" w14:textId="1754ECEC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Step-by-step installation instructions, site preparation requirements, commissioning procedures, alignment specifications</w:t>
            </w:r>
          </w:p>
        </w:tc>
        <w:tc>
          <w:tcPr>
            <w:tcW w:w="0" w:type="auto"/>
            <w:vAlign w:val="center"/>
          </w:tcPr>
          <w:p w14:paraId="4A5F24AC" w14:textId="371135BF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3F0EBFB7" w14:textId="1A44D153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3A1B93" w:rsidRPr="003A1B93" w14:paraId="00D9681C" w14:textId="77777777" w:rsidTr="00EF5C95">
        <w:tc>
          <w:tcPr>
            <w:tcW w:w="0" w:type="auto"/>
            <w:vAlign w:val="center"/>
          </w:tcPr>
          <w:p w14:paraId="59AFC0B8" w14:textId="0FFDF1ED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User Manual</w:t>
            </w:r>
          </w:p>
        </w:tc>
        <w:tc>
          <w:tcPr>
            <w:tcW w:w="0" w:type="auto"/>
            <w:vAlign w:val="center"/>
          </w:tcPr>
          <w:p w14:paraId="4681347A" w14:textId="7BAA3260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Daily operation procedures, data viewing, basic troubleshooting, maintenance alerts</w:t>
            </w:r>
          </w:p>
        </w:tc>
        <w:tc>
          <w:tcPr>
            <w:tcW w:w="0" w:type="auto"/>
            <w:vAlign w:val="center"/>
          </w:tcPr>
          <w:p w14:paraId="65C6F9CB" w14:textId="0EC21229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1D69D9E8" w14:textId="0AF52DEF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429B5A63" w14:textId="77777777" w:rsidTr="00EF5C95">
        <w:tc>
          <w:tcPr>
            <w:tcW w:w="0" w:type="auto"/>
            <w:vAlign w:val="center"/>
          </w:tcPr>
          <w:p w14:paraId="01C9CF9D" w14:textId="6014F89E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Maintenance Manual</w:t>
            </w:r>
          </w:p>
        </w:tc>
        <w:tc>
          <w:tcPr>
            <w:tcW w:w="0" w:type="auto"/>
            <w:vAlign w:val="center"/>
          </w:tcPr>
          <w:p w14:paraId="362E6BA3" w14:textId="56F3B8D5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Preventive maintenance schedules, troubleshooting guides, repair procedures, part replacement instructions</w:t>
            </w:r>
          </w:p>
        </w:tc>
        <w:tc>
          <w:tcPr>
            <w:tcW w:w="0" w:type="auto"/>
            <w:vAlign w:val="center"/>
          </w:tcPr>
          <w:p w14:paraId="2DE42F80" w14:textId="1BB8FFCB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25FEFF78" w14:textId="7D802C79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55FF2A48" w14:textId="77777777" w:rsidTr="00EF5C95">
        <w:tc>
          <w:tcPr>
            <w:tcW w:w="0" w:type="auto"/>
            <w:vAlign w:val="center"/>
          </w:tcPr>
          <w:p w14:paraId="5CE75FDB" w14:textId="139B107D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Technical Drawings</w:t>
            </w:r>
          </w:p>
        </w:tc>
        <w:tc>
          <w:tcPr>
            <w:tcW w:w="0" w:type="auto"/>
            <w:vAlign w:val="center"/>
          </w:tcPr>
          <w:p w14:paraId="335530DF" w14:textId="6FE7B759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Mechanical drawings, electrical schematics, cabling diagrams, mast foundation details, sensor mounting details</w:t>
            </w:r>
          </w:p>
        </w:tc>
        <w:tc>
          <w:tcPr>
            <w:tcW w:w="0" w:type="auto"/>
            <w:vAlign w:val="center"/>
          </w:tcPr>
          <w:p w14:paraId="6640AC75" w14:textId="549465AF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 + CAD if available) + 2 hard copies</w:t>
            </w:r>
          </w:p>
        </w:tc>
        <w:tc>
          <w:tcPr>
            <w:tcW w:w="0" w:type="auto"/>
            <w:vAlign w:val="center"/>
          </w:tcPr>
          <w:p w14:paraId="5A24EF5A" w14:textId="1AA7607B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3A1B93" w:rsidRPr="003A1B93" w14:paraId="3532A1E7" w14:textId="77777777" w:rsidTr="00EF5C95">
        <w:tc>
          <w:tcPr>
            <w:tcW w:w="0" w:type="auto"/>
            <w:vAlign w:val="center"/>
          </w:tcPr>
          <w:p w14:paraId="3905FD26" w14:textId="33C70FEC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Parts Catalog</w:t>
            </w:r>
          </w:p>
        </w:tc>
        <w:tc>
          <w:tcPr>
            <w:tcW w:w="0" w:type="auto"/>
            <w:vAlign w:val="center"/>
          </w:tcPr>
          <w:p w14:paraId="35CD7159" w14:textId="6F06DF6A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Complete list of all components with part numbers, suppliers, cross-reference, exploded views</w:t>
            </w:r>
          </w:p>
        </w:tc>
        <w:tc>
          <w:tcPr>
            <w:tcW w:w="0" w:type="auto"/>
            <w:vAlign w:val="center"/>
          </w:tcPr>
          <w:p w14:paraId="2582354E" w14:textId="597D3F70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0F43C03D" w14:textId="19AFFC5A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539EACDF" w14:textId="77777777" w:rsidTr="00EF5C95">
        <w:tc>
          <w:tcPr>
            <w:tcW w:w="0" w:type="auto"/>
            <w:vAlign w:val="center"/>
          </w:tcPr>
          <w:p w14:paraId="7279E82B" w14:textId="7482238C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Software Documentation</w:t>
            </w:r>
          </w:p>
        </w:tc>
        <w:tc>
          <w:tcPr>
            <w:tcW w:w="0" w:type="auto"/>
            <w:vAlign w:val="center"/>
          </w:tcPr>
          <w:p w14:paraId="49CC9DE0" w14:textId="2C6324EC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User guides, administrator guides, API documentation, data format specifications, configuration guides</w:t>
            </w:r>
          </w:p>
        </w:tc>
        <w:tc>
          <w:tcPr>
            <w:tcW w:w="0" w:type="auto"/>
            <w:vAlign w:val="center"/>
          </w:tcPr>
          <w:p w14:paraId="49D175B6" w14:textId="0B057A89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</w:t>
            </w:r>
          </w:p>
        </w:tc>
        <w:tc>
          <w:tcPr>
            <w:tcW w:w="0" w:type="auto"/>
            <w:vAlign w:val="center"/>
          </w:tcPr>
          <w:p w14:paraId="039DB112" w14:textId="1D77797E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29772476" w14:textId="77777777" w:rsidTr="00EF5C95">
        <w:tc>
          <w:tcPr>
            <w:tcW w:w="0" w:type="auto"/>
            <w:vAlign w:val="center"/>
          </w:tcPr>
          <w:p w14:paraId="52BAF11F" w14:textId="4562F8D1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Calibration Procedures</w:t>
            </w:r>
          </w:p>
        </w:tc>
        <w:tc>
          <w:tcPr>
            <w:tcW w:w="0" w:type="auto"/>
            <w:vAlign w:val="center"/>
          </w:tcPr>
          <w:p w14:paraId="68C10AC0" w14:textId="1C19CB3D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Step-by-step calibration instructions, traceability information, calibration interval recommendations</w:t>
            </w:r>
          </w:p>
        </w:tc>
        <w:tc>
          <w:tcPr>
            <w:tcW w:w="0" w:type="auto"/>
            <w:vAlign w:val="center"/>
          </w:tcPr>
          <w:p w14:paraId="50C65572" w14:textId="449B94A8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63C8CD41" w14:textId="459C5425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562B286A" w14:textId="77777777" w:rsidTr="00EF5C95">
        <w:tc>
          <w:tcPr>
            <w:tcW w:w="0" w:type="auto"/>
            <w:vAlign w:val="center"/>
          </w:tcPr>
          <w:p w14:paraId="5ABE8148" w14:textId="698C0091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Safety Manual</w:t>
            </w:r>
          </w:p>
        </w:tc>
        <w:tc>
          <w:tcPr>
            <w:tcW w:w="0" w:type="auto"/>
            <w:vAlign w:val="center"/>
          </w:tcPr>
          <w:p w14:paraId="59728CC2" w14:textId="5806AA69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All safety procedures, hazard identification, emergency response, safe work practices</w:t>
            </w:r>
          </w:p>
        </w:tc>
        <w:tc>
          <w:tcPr>
            <w:tcW w:w="0" w:type="auto"/>
            <w:vAlign w:val="center"/>
          </w:tcPr>
          <w:p w14:paraId="1A8ED402" w14:textId="1405527A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746808EB" w14:textId="6403E228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3E7BF7FE" w14:textId="77777777" w:rsidTr="00EF5C95">
        <w:tc>
          <w:tcPr>
            <w:tcW w:w="0" w:type="auto"/>
            <w:vAlign w:val="center"/>
          </w:tcPr>
          <w:p w14:paraId="62E2A44D" w14:textId="0408064E" w:rsidR="003A1B93" w:rsidRPr="003A1B93" w:rsidRDefault="003A1B93" w:rsidP="003A1B9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Warranty Documentation</w:t>
            </w:r>
          </w:p>
        </w:tc>
        <w:tc>
          <w:tcPr>
            <w:tcW w:w="0" w:type="auto"/>
            <w:vAlign w:val="center"/>
          </w:tcPr>
          <w:p w14:paraId="2BC60B85" w14:textId="42E695C8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Warranty terms, registration, claim procedures, service contact information</w:t>
            </w:r>
          </w:p>
        </w:tc>
        <w:tc>
          <w:tcPr>
            <w:tcW w:w="0" w:type="auto"/>
            <w:vAlign w:val="center"/>
          </w:tcPr>
          <w:p w14:paraId="67B4B638" w14:textId="230D0362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1ABF786F" w14:textId="45478564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5D633310" w14:textId="77777777" w:rsidTr="00EF5C95">
        <w:tc>
          <w:tcPr>
            <w:tcW w:w="0" w:type="auto"/>
            <w:vAlign w:val="center"/>
          </w:tcPr>
          <w:p w14:paraId="34E5918F" w14:textId="63D52F68" w:rsidR="003A1B93" w:rsidRPr="003A1B93" w:rsidRDefault="003A1B93" w:rsidP="003A1B9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As-Built Documentation</w:t>
            </w:r>
          </w:p>
        </w:tc>
        <w:tc>
          <w:tcPr>
            <w:tcW w:w="0" w:type="auto"/>
            <w:vAlign w:val="center"/>
          </w:tcPr>
          <w:p w14:paraId="660DDCF6" w14:textId="0488A012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Final as-installed drawings, configuration settings, test results, photographs (within 30 days of completion)</w:t>
            </w:r>
          </w:p>
        </w:tc>
        <w:tc>
          <w:tcPr>
            <w:tcW w:w="0" w:type="auto"/>
            <w:vAlign w:val="center"/>
          </w:tcPr>
          <w:p w14:paraId="3CE2A42E" w14:textId="08718C9D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5DC1583E" w14:textId="072C0DC0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</w:tbl>
    <w:p w14:paraId="5F66F337" w14:textId="77777777" w:rsidR="00614664" w:rsidRDefault="00614664" w:rsidP="00614664">
      <w:pPr>
        <w:rPr>
          <w:b/>
          <w:bCs/>
          <w:sz w:val="22"/>
          <w:szCs w:val="22"/>
        </w:rPr>
      </w:pPr>
    </w:p>
    <w:p w14:paraId="131781FD" w14:textId="21EDBA42" w:rsidR="0086398D" w:rsidRPr="0086398D" w:rsidRDefault="0086398D" w:rsidP="00DE424D">
      <w:pPr>
        <w:pStyle w:val="ListParagraph"/>
        <w:numPr>
          <w:ilvl w:val="1"/>
          <w:numId w:val="49"/>
        </w:numPr>
        <w:rPr>
          <w:i/>
          <w:iCs/>
          <w:sz w:val="22"/>
          <w:szCs w:val="22"/>
        </w:rPr>
      </w:pPr>
      <w:r w:rsidRPr="0086398D">
        <w:rPr>
          <w:i/>
          <w:iCs/>
          <w:sz w:val="22"/>
          <w:szCs w:val="22"/>
        </w:rPr>
        <w:t>Documentation Quality Requirements</w:t>
      </w:r>
    </w:p>
    <w:p w14:paraId="1E951DC5" w14:textId="77777777" w:rsidR="0086398D" w:rsidRPr="0086398D" w:rsidRDefault="0086398D" w:rsidP="00382E2A">
      <w:pPr>
        <w:numPr>
          <w:ilvl w:val="0"/>
          <w:numId w:val="14"/>
        </w:numPr>
        <w:rPr>
          <w:sz w:val="22"/>
          <w:szCs w:val="22"/>
        </w:rPr>
      </w:pPr>
      <w:r w:rsidRPr="0086398D">
        <w:rPr>
          <w:sz w:val="22"/>
          <w:szCs w:val="22"/>
        </w:rPr>
        <w:t>All documentation must be in English</w:t>
      </w:r>
    </w:p>
    <w:p w14:paraId="59A3D958" w14:textId="77777777" w:rsidR="0086398D" w:rsidRPr="0086398D" w:rsidRDefault="0086398D" w:rsidP="00382E2A">
      <w:pPr>
        <w:numPr>
          <w:ilvl w:val="0"/>
          <w:numId w:val="14"/>
        </w:numPr>
        <w:rPr>
          <w:sz w:val="22"/>
          <w:szCs w:val="22"/>
        </w:rPr>
      </w:pPr>
      <w:r w:rsidRPr="0086398D">
        <w:rPr>
          <w:sz w:val="22"/>
          <w:szCs w:val="22"/>
        </w:rPr>
        <w:t>Language must be clear, avoiding unnecessary jargon</w:t>
      </w:r>
    </w:p>
    <w:p w14:paraId="7DD5E972" w14:textId="77777777" w:rsidR="0086398D" w:rsidRPr="0086398D" w:rsidRDefault="0086398D" w:rsidP="00382E2A">
      <w:pPr>
        <w:numPr>
          <w:ilvl w:val="0"/>
          <w:numId w:val="14"/>
        </w:numPr>
        <w:rPr>
          <w:sz w:val="22"/>
          <w:szCs w:val="22"/>
        </w:rPr>
      </w:pPr>
      <w:r w:rsidRPr="0086398D">
        <w:rPr>
          <w:sz w:val="22"/>
          <w:szCs w:val="22"/>
        </w:rPr>
        <w:t>Diagrams and illustrations must be used extensively</w:t>
      </w:r>
    </w:p>
    <w:p w14:paraId="1269AA83" w14:textId="77777777" w:rsidR="0086398D" w:rsidRPr="0086398D" w:rsidRDefault="0086398D" w:rsidP="00382E2A">
      <w:pPr>
        <w:numPr>
          <w:ilvl w:val="0"/>
          <w:numId w:val="14"/>
        </w:numPr>
        <w:rPr>
          <w:sz w:val="22"/>
          <w:szCs w:val="22"/>
        </w:rPr>
      </w:pPr>
      <w:r w:rsidRPr="0086398D">
        <w:rPr>
          <w:sz w:val="22"/>
          <w:szCs w:val="22"/>
        </w:rPr>
        <w:lastRenderedPageBreak/>
        <w:t>Troubleshooting guides must include decision trees</w:t>
      </w:r>
    </w:p>
    <w:p w14:paraId="7ABF0CDF" w14:textId="77777777" w:rsidR="0086398D" w:rsidRPr="0086398D" w:rsidRDefault="0086398D" w:rsidP="00382E2A">
      <w:pPr>
        <w:numPr>
          <w:ilvl w:val="0"/>
          <w:numId w:val="14"/>
        </w:numPr>
        <w:rPr>
          <w:sz w:val="22"/>
          <w:szCs w:val="22"/>
        </w:rPr>
      </w:pPr>
      <w:r w:rsidRPr="0086398D">
        <w:rPr>
          <w:sz w:val="22"/>
          <w:szCs w:val="22"/>
        </w:rPr>
        <w:t>All documents must include revision control and date</w:t>
      </w:r>
    </w:p>
    <w:p w14:paraId="0E5DCA70" w14:textId="77777777" w:rsidR="0086398D" w:rsidRPr="0086398D" w:rsidRDefault="0086398D" w:rsidP="00382E2A">
      <w:pPr>
        <w:numPr>
          <w:ilvl w:val="0"/>
          <w:numId w:val="14"/>
        </w:numPr>
        <w:rPr>
          <w:sz w:val="22"/>
          <w:szCs w:val="22"/>
        </w:rPr>
      </w:pPr>
      <w:r w:rsidRPr="0086398D">
        <w:rPr>
          <w:sz w:val="22"/>
          <w:szCs w:val="22"/>
        </w:rPr>
        <w:t>Hard copies must be durable (weather-resistant covers for field manuals)</w:t>
      </w:r>
    </w:p>
    <w:p w14:paraId="3F2BF53E" w14:textId="77777777" w:rsidR="0086398D" w:rsidRDefault="0086398D" w:rsidP="00382E2A">
      <w:pPr>
        <w:numPr>
          <w:ilvl w:val="0"/>
          <w:numId w:val="14"/>
        </w:numPr>
        <w:rPr>
          <w:sz w:val="22"/>
          <w:szCs w:val="22"/>
        </w:rPr>
      </w:pPr>
      <w:r w:rsidRPr="0086398D">
        <w:rPr>
          <w:sz w:val="22"/>
          <w:szCs w:val="22"/>
        </w:rPr>
        <w:t>Digital copies must be searchable PDFs</w:t>
      </w:r>
    </w:p>
    <w:p w14:paraId="55F6A281" w14:textId="2C2D823C" w:rsidR="00C10A5D" w:rsidRPr="00C10A5D" w:rsidRDefault="00C10A5D" w:rsidP="00C10A5D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10A5D">
        <w:rPr>
          <w:rFonts w:asciiTheme="minorHAnsi" w:hAnsiTheme="minorHAnsi" w:cs="Segoe UI"/>
          <w:color w:val="0F1115"/>
          <w:sz w:val="22"/>
          <w:szCs w:val="22"/>
        </w:rPr>
        <w:t>Critical procedures must have bilingual summaries (English + local language) where possible</w:t>
      </w:r>
    </w:p>
    <w:p w14:paraId="6A9FFF59" w14:textId="77777777" w:rsidR="00F539ED" w:rsidRDefault="00F539ED" w:rsidP="00F539ED">
      <w:pPr>
        <w:ind w:left="720"/>
        <w:rPr>
          <w:sz w:val="22"/>
          <w:szCs w:val="22"/>
        </w:rPr>
      </w:pPr>
    </w:p>
    <w:p w14:paraId="5C41A0C3" w14:textId="730EE8D0" w:rsidR="0086398D" w:rsidRPr="0086398D" w:rsidRDefault="00C10A5D" w:rsidP="00DE424D">
      <w:pPr>
        <w:pStyle w:val="ListParagraph"/>
        <w:numPr>
          <w:ilvl w:val="1"/>
          <w:numId w:val="49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Site-Specific Documentation</w:t>
      </w:r>
    </w:p>
    <w:p w14:paraId="38A8DC09" w14:textId="77777777" w:rsidR="001C7017" w:rsidRPr="001C7017" w:rsidRDefault="001C7017" w:rsidP="001C7017">
      <w:pPr>
        <w:rPr>
          <w:sz w:val="22"/>
          <w:szCs w:val="22"/>
        </w:rPr>
      </w:pPr>
      <w:r w:rsidRPr="001C7017">
        <w:rPr>
          <w:sz w:val="22"/>
          <w:szCs w:val="22"/>
        </w:rPr>
        <w:t>For each installed station, the contractor shall provide:</w:t>
      </w:r>
    </w:p>
    <w:p w14:paraId="410E112C" w14:textId="77777777" w:rsidR="001C7017" w:rsidRPr="001C7017" w:rsidRDefault="001C7017" w:rsidP="001C7017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1C7017">
        <w:rPr>
          <w:sz w:val="22"/>
          <w:szCs w:val="22"/>
        </w:rPr>
        <w:t>Station location map and coordinates (WGS84)</w:t>
      </w:r>
    </w:p>
    <w:p w14:paraId="53B59EE6" w14:textId="77777777" w:rsidR="001C7017" w:rsidRPr="001C7017" w:rsidRDefault="001C7017" w:rsidP="001C7017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1C7017">
        <w:rPr>
          <w:sz w:val="22"/>
          <w:szCs w:val="22"/>
        </w:rPr>
        <w:t>Site photographs (4 directions from mast, close-ups of each component)</w:t>
      </w:r>
    </w:p>
    <w:p w14:paraId="799DB631" w14:textId="77777777" w:rsidR="001C7017" w:rsidRPr="001C7017" w:rsidRDefault="001C7017" w:rsidP="001C7017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1C7017">
        <w:rPr>
          <w:sz w:val="22"/>
          <w:szCs w:val="22"/>
        </w:rPr>
        <w:t>Sensor heights and orientations</w:t>
      </w:r>
    </w:p>
    <w:p w14:paraId="3263716F" w14:textId="77777777" w:rsidR="001C7017" w:rsidRPr="001C7017" w:rsidRDefault="001C7017" w:rsidP="001C7017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1C7017">
        <w:rPr>
          <w:sz w:val="22"/>
          <w:szCs w:val="22"/>
        </w:rPr>
        <w:t>Obstruction diagram (for wind sensors)</w:t>
      </w:r>
    </w:p>
    <w:p w14:paraId="2C037E13" w14:textId="77777777" w:rsidR="001C7017" w:rsidRPr="001C7017" w:rsidRDefault="001C7017" w:rsidP="001C7017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1C7017">
        <w:rPr>
          <w:sz w:val="22"/>
          <w:szCs w:val="22"/>
        </w:rPr>
        <w:t>Grounding resistance measurement</w:t>
      </w:r>
    </w:p>
    <w:p w14:paraId="1D087513" w14:textId="77777777" w:rsidR="001C7017" w:rsidRPr="001C7017" w:rsidRDefault="001C7017" w:rsidP="001C7017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1C7017">
        <w:rPr>
          <w:sz w:val="22"/>
          <w:szCs w:val="22"/>
        </w:rPr>
        <w:t>Commissioning test results</w:t>
      </w:r>
    </w:p>
    <w:p w14:paraId="68800908" w14:textId="77777777" w:rsidR="001C7017" w:rsidRPr="001C7017" w:rsidRDefault="001C7017" w:rsidP="001C7017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1C7017">
        <w:rPr>
          <w:sz w:val="22"/>
          <w:szCs w:val="22"/>
        </w:rPr>
        <w:t>Configuration file for datalogger</w:t>
      </w:r>
    </w:p>
    <w:p w14:paraId="12E75B6A" w14:textId="77777777" w:rsidR="001C7017" w:rsidRPr="001C7017" w:rsidRDefault="001C7017" w:rsidP="001C7017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1C7017">
        <w:rPr>
          <w:sz w:val="22"/>
          <w:szCs w:val="22"/>
        </w:rPr>
        <w:t>Network and communication settings</w:t>
      </w:r>
    </w:p>
    <w:p w14:paraId="592FBA62" w14:textId="09876BF4" w:rsidR="001C7017" w:rsidRDefault="001C7017" w:rsidP="00891895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1C7017">
        <w:rPr>
          <w:sz w:val="22"/>
          <w:szCs w:val="22"/>
        </w:rPr>
        <w:t>Contact list for support</w:t>
      </w:r>
    </w:p>
    <w:p w14:paraId="156412F4" w14:textId="77777777" w:rsidR="00891895" w:rsidRPr="00891895" w:rsidRDefault="00891895" w:rsidP="00891895">
      <w:pPr>
        <w:pStyle w:val="ListParagraph"/>
        <w:rPr>
          <w:sz w:val="22"/>
          <w:szCs w:val="22"/>
        </w:rPr>
      </w:pPr>
    </w:p>
    <w:p w14:paraId="1F52F318" w14:textId="77777777" w:rsidR="00CF3D86" w:rsidRDefault="00CF3D8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B019032" w14:textId="0D660ED0" w:rsidR="001F4D7F" w:rsidRDefault="001F4D7F" w:rsidP="00CF3D86">
      <w:pPr>
        <w:pStyle w:val="Heading2"/>
        <w:numPr>
          <w:ilvl w:val="0"/>
          <w:numId w:val="49"/>
        </w:numPr>
      </w:pPr>
      <w:r>
        <w:lastRenderedPageBreak/>
        <w:t>Lifecycle Cost Calculation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1882"/>
        <w:gridCol w:w="877"/>
        <w:gridCol w:w="877"/>
        <w:gridCol w:w="877"/>
        <w:gridCol w:w="877"/>
        <w:gridCol w:w="877"/>
        <w:gridCol w:w="908"/>
      </w:tblGrid>
      <w:tr w:rsidR="000C5BEE" w:rsidRPr="00A957AE" w14:paraId="31EF35F9" w14:textId="77777777" w:rsidTr="00B93E4D">
        <w:tc>
          <w:tcPr>
            <w:tcW w:w="3723" w:type="dxa"/>
            <w:gridSpan w:val="2"/>
            <w:vAlign w:val="center"/>
          </w:tcPr>
          <w:p w14:paraId="7D2A4AB5" w14:textId="24C3D502" w:rsidR="000C5BEE" w:rsidRPr="00A957AE" w:rsidRDefault="000C5BEE" w:rsidP="00A957AE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A957AE">
              <w:rPr>
                <w:rFonts w:cs="Segoe UI"/>
                <w:b/>
                <w:bCs/>
                <w:color w:val="0F1115"/>
                <w:sz w:val="22"/>
                <w:szCs w:val="22"/>
              </w:rPr>
              <w:t>Cost Category</w:t>
            </w:r>
          </w:p>
        </w:tc>
        <w:tc>
          <w:tcPr>
            <w:tcW w:w="877" w:type="dxa"/>
            <w:vAlign w:val="center"/>
          </w:tcPr>
          <w:p w14:paraId="2E889BA4" w14:textId="5012D2B5" w:rsidR="000C5BEE" w:rsidRPr="00A957AE" w:rsidRDefault="000C5BEE" w:rsidP="00A957AE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b/>
                <w:bCs/>
                <w:color w:val="0F1115"/>
                <w:sz w:val="22"/>
                <w:szCs w:val="22"/>
              </w:rPr>
              <w:t>Year 1</w:t>
            </w:r>
          </w:p>
        </w:tc>
        <w:tc>
          <w:tcPr>
            <w:tcW w:w="877" w:type="dxa"/>
            <w:vAlign w:val="center"/>
          </w:tcPr>
          <w:p w14:paraId="49C7A544" w14:textId="4DDC3E4A" w:rsidR="000C5BEE" w:rsidRPr="00A957AE" w:rsidRDefault="000C5BEE" w:rsidP="00A957AE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b/>
                <w:bCs/>
                <w:color w:val="0F1115"/>
                <w:sz w:val="22"/>
                <w:szCs w:val="22"/>
              </w:rPr>
              <w:t>Year 2</w:t>
            </w:r>
          </w:p>
        </w:tc>
        <w:tc>
          <w:tcPr>
            <w:tcW w:w="877" w:type="dxa"/>
            <w:vAlign w:val="center"/>
          </w:tcPr>
          <w:p w14:paraId="0B1BEE82" w14:textId="154E80FD" w:rsidR="000C5BEE" w:rsidRPr="00A957AE" w:rsidRDefault="000C5BEE" w:rsidP="00A957AE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b/>
                <w:bCs/>
                <w:color w:val="0F1115"/>
                <w:sz w:val="22"/>
                <w:szCs w:val="22"/>
              </w:rPr>
              <w:t>Year 3</w:t>
            </w:r>
          </w:p>
        </w:tc>
        <w:tc>
          <w:tcPr>
            <w:tcW w:w="877" w:type="dxa"/>
            <w:vAlign w:val="center"/>
          </w:tcPr>
          <w:p w14:paraId="4999ABAC" w14:textId="7FB73728" w:rsidR="000C5BEE" w:rsidRPr="00A957AE" w:rsidRDefault="000C5BEE" w:rsidP="00A957AE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b/>
                <w:bCs/>
                <w:color w:val="0F1115"/>
                <w:sz w:val="22"/>
                <w:szCs w:val="22"/>
              </w:rPr>
              <w:t>Year 4</w:t>
            </w:r>
          </w:p>
        </w:tc>
        <w:tc>
          <w:tcPr>
            <w:tcW w:w="877" w:type="dxa"/>
            <w:vAlign w:val="center"/>
          </w:tcPr>
          <w:p w14:paraId="275BB309" w14:textId="32CC0426" w:rsidR="000C5BEE" w:rsidRPr="00A957AE" w:rsidRDefault="000C5BEE" w:rsidP="00A957AE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b/>
                <w:bCs/>
                <w:color w:val="0F1115"/>
                <w:sz w:val="22"/>
                <w:szCs w:val="22"/>
              </w:rPr>
              <w:t>Year 5</w:t>
            </w:r>
          </w:p>
        </w:tc>
        <w:tc>
          <w:tcPr>
            <w:tcW w:w="908" w:type="dxa"/>
            <w:vAlign w:val="center"/>
          </w:tcPr>
          <w:p w14:paraId="03F03A0A" w14:textId="57C80124" w:rsidR="000C5BEE" w:rsidRPr="00A957AE" w:rsidRDefault="000C5BEE" w:rsidP="00A957AE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b/>
                <w:bCs/>
                <w:color w:val="0F1115"/>
                <w:sz w:val="22"/>
                <w:szCs w:val="22"/>
              </w:rPr>
              <w:t>5-Year Total</w:t>
            </w:r>
          </w:p>
        </w:tc>
      </w:tr>
      <w:tr w:rsidR="000C5BEE" w:rsidRPr="00A957AE" w14:paraId="1D4C139F" w14:textId="77777777" w:rsidTr="007230DF">
        <w:tc>
          <w:tcPr>
            <w:tcW w:w="1841" w:type="dxa"/>
            <w:vMerge w:val="restart"/>
            <w:vAlign w:val="center"/>
          </w:tcPr>
          <w:p w14:paraId="5EC05B50" w14:textId="5EEEB8B5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Style w:val="Strong"/>
                <w:rFonts w:cs="Segoe UI"/>
                <w:color w:val="0F1115"/>
                <w:sz w:val="22"/>
                <w:szCs w:val="22"/>
              </w:rPr>
              <w:t>Capital costs</w:t>
            </w:r>
          </w:p>
        </w:tc>
        <w:tc>
          <w:tcPr>
            <w:tcW w:w="1882" w:type="dxa"/>
            <w:vAlign w:val="center"/>
          </w:tcPr>
          <w:p w14:paraId="3C0D8DF7" w14:textId="5E0402EF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Equipment (sensors, logger, etc.)</w:t>
            </w:r>
          </w:p>
        </w:tc>
        <w:tc>
          <w:tcPr>
            <w:tcW w:w="877" w:type="dxa"/>
            <w:vAlign w:val="center"/>
          </w:tcPr>
          <w:p w14:paraId="147BFC15" w14:textId="707B0F79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73827A4E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6F9B09E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9D6ED35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556D675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5F6E15ED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6F88598F" w14:textId="77777777" w:rsidTr="007230DF">
        <w:tc>
          <w:tcPr>
            <w:tcW w:w="1841" w:type="dxa"/>
            <w:vMerge/>
            <w:vAlign w:val="center"/>
          </w:tcPr>
          <w:p w14:paraId="0A996B2B" w14:textId="56721C7D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370FE0B1" w14:textId="5AF161D1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Mast and infrastructure</w:t>
            </w:r>
          </w:p>
        </w:tc>
        <w:tc>
          <w:tcPr>
            <w:tcW w:w="877" w:type="dxa"/>
            <w:vAlign w:val="center"/>
          </w:tcPr>
          <w:p w14:paraId="3AB11123" w14:textId="2D6C83FA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5EB2E4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A5A327B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14F5B5F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C71185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09BE95E0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523322FE" w14:textId="77777777" w:rsidTr="007230DF">
        <w:tc>
          <w:tcPr>
            <w:tcW w:w="1841" w:type="dxa"/>
            <w:vMerge/>
            <w:vAlign w:val="center"/>
          </w:tcPr>
          <w:p w14:paraId="5CE0C313" w14:textId="72BBCD3C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33B7315B" w14:textId="7942645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Power system</w:t>
            </w:r>
          </w:p>
        </w:tc>
        <w:tc>
          <w:tcPr>
            <w:tcW w:w="877" w:type="dxa"/>
            <w:vAlign w:val="center"/>
          </w:tcPr>
          <w:p w14:paraId="35A8A11F" w14:textId="000AA70C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139E759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56D06F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02B01B94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91EAFF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69508CB6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7CEE9E2C" w14:textId="77777777" w:rsidTr="007230DF">
        <w:tc>
          <w:tcPr>
            <w:tcW w:w="1841" w:type="dxa"/>
            <w:vMerge/>
            <w:vAlign w:val="center"/>
          </w:tcPr>
          <w:p w14:paraId="0ED2544D" w14:textId="29BD713B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0792DA9E" w14:textId="03106082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Telemetry equipment</w:t>
            </w:r>
          </w:p>
        </w:tc>
        <w:tc>
          <w:tcPr>
            <w:tcW w:w="877" w:type="dxa"/>
            <w:vAlign w:val="center"/>
          </w:tcPr>
          <w:p w14:paraId="35F8C246" w14:textId="6994ABE2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341C907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DC9E3F7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53B4D14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F08C3A5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4E46607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6F5761EE" w14:textId="77777777" w:rsidTr="007230DF">
        <w:tc>
          <w:tcPr>
            <w:tcW w:w="1841" w:type="dxa"/>
            <w:vMerge/>
            <w:vAlign w:val="center"/>
          </w:tcPr>
          <w:p w14:paraId="7FA47DE0" w14:textId="63ADB6C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1719F989" w14:textId="26531B4B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Installation</w:t>
            </w:r>
          </w:p>
        </w:tc>
        <w:tc>
          <w:tcPr>
            <w:tcW w:w="877" w:type="dxa"/>
            <w:vAlign w:val="center"/>
          </w:tcPr>
          <w:p w14:paraId="647DEA3E" w14:textId="4A36103E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D902DB4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F3642C9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FACDE2D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5D4574A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2E257DC9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4E492DE0" w14:textId="77777777" w:rsidTr="007230DF">
        <w:tc>
          <w:tcPr>
            <w:tcW w:w="1841" w:type="dxa"/>
            <w:vMerge/>
            <w:vAlign w:val="center"/>
          </w:tcPr>
          <w:p w14:paraId="0654E678" w14:textId="1A49E209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29504629" w14:textId="5D4ACB56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Training</w:t>
            </w:r>
          </w:p>
        </w:tc>
        <w:tc>
          <w:tcPr>
            <w:tcW w:w="877" w:type="dxa"/>
            <w:vAlign w:val="center"/>
          </w:tcPr>
          <w:p w14:paraId="021A3894" w14:textId="38D04768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2F934F8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6D71F89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859C7CA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75266A0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6F37E495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5BE8C1D6" w14:textId="77777777" w:rsidTr="007230DF">
        <w:tc>
          <w:tcPr>
            <w:tcW w:w="1841" w:type="dxa"/>
            <w:vMerge w:val="restart"/>
            <w:vAlign w:val="center"/>
          </w:tcPr>
          <w:p w14:paraId="7E7CC210" w14:textId="79310572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Style w:val="Strong"/>
                <w:rFonts w:cs="Segoe UI"/>
                <w:color w:val="0F1115"/>
                <w:sz w:val="22"/>
                <w:szCs w:val="22"/>
              </w:rPr>
              <w:t>Recurring costs</w:t>
            </w:r>
          </w:p>
        </w:tc>
        <w:tc>
          <w:tcPr>
            <w:tcW w:w="1882" w:type="dxa"/>
            <w:vAlign w:val="center"/>
          </w:tcPr>
          <w:p w14:paraId="651F0749" w14:textId="66FFF1E3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Data plans (cellular/satellite)</w:t>
            </w:r>
          </w:p>
        </w:tc>
        <w:tc>
          <w:tcPr>
            <w:tcW w:w="877" w:type="dxa"/>
            <w:vAlign w:val="center"/>
          </w:tcPr>
          <w:p w14:paraId="132DCBCA" w14:textId="6D8A139B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EEFAE1E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BF79568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42B8ED2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612F88A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40D58F57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4E87619B" w14:textId="77777777" w:rsidTr="007230DF">
        <w:tc>
          <w:tcPr>
            <w:tcW w:w="1841" w:type="dxa"/>
            <w:vMerge/>
            <w:vAlign w:val="center"/>
          </w:tcPr>
          <w:p w14:paraId="0B6128A7" w14:textId="01D2BA51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62803CB4" w14:textId="03EF8888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Consumables (desiccant, etc.)</w:t>
            </w:r>
          </w:p>
        </w:tc>
        <w:tc>
          <w:tcPr>
            <w:tcW w:w="877" w:type="dxa"/>
            <w:vAlign w:val="center"/>
          </w:tcPr>
          <w:p w14:paraId="29615673" w14:textId="50E0FE15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63E5412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702BE54B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F085545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DBC2EFA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176310C7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375BA13F" w14:textId="77777777" w:rsidTr="007230DF">
        <w:tc>
          <w:tcPr>
            <w:tcW w:w="1841" w:type="dxa"/>
            <w:vMerge/>
            <w:vAlign w:val="center"/>
          </w:tcPr>
          <w:p w14:paraId="3AB863CE" w14:textId="0C426C6D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3F04ED9D" w14:textId="17556E93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Batteries (if not included in capital)</w:t>
            </w:r>
          </w:p>
        </w:tc>
        <w:tc>
          <w:tcPr>
            <w:tcW w:w="877" w:type="dxa"/>
            <w:vAlign w:val="center"/>
          </w:tcPr>
          <w:p w14:paraId="4ED9B046" w14:textId="176CABBB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04C507D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AB883D4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73A65399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EE210E3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51AEBB7E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5AD4368B" w14:textId="77777777" w:rsidTr="007230DF">
        <w:tc>
          <w:tcPr>
            <w:tcW w:w="1841" w:type="dxa"/>
            <w:vMerge w:val="restart"/>
            <w:vAlign w:val="center"/>
          </w:tcPr>
          <w:p w14:paraId="712F57FA" w14:textId="6815F3C3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Style w:val="Strong"/>
                <w:rFonts w:cs="Segoe UI"/>
                <w:color w:val="0F1115"/>
                <w:sz w:val="22"/>
                <w:szCs w:val="22"/>
              </w:rPr>
              <w:t>Maintenance</w:t>
            </w:r>
          </w:p>
        </w:tc>
        <w:tc>
          <w:tcPr>
            <w:tcW w:w="1882" w:type="dxa"/>
            <w:vAlign w:val="center"/>
          </w:tcPr>
          <w:p w14:paraId="7728E922" w14:textId="28DE821A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Spare parts (planned)</w:t>
            </w:r>
          </w:p>
        </w:tc>
        <w:tc>
          <w:tcPr>
            <w:tcW w:w="877" w:type="dxa"/>
            <w:vAlign w:val="center"/>
          </w:tcPr>
          <w:p w14:paraId="404EF89F" w14:textId="03F55E22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0A4CDB2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D73E8A7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2B110FB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7DE53D8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5E757346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3D8EBC30" w14:textId="77777777" w:rsidTr="007230DF">
        <w:tc>
          <w:tcPr>
            <w:tcW w:w="1841" w:type="dxa"/>
            <w:vMerge/>
            <w:vAlign w:val="center"/>
          </w:tcPr>
          <w:p w14:paraId="1A3D64D7" w14:textId="0987C4C0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423C25A0" w14:textId="7B31D803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Calibration services</w:t>
            </w:r>
          </w:p>
        </w:tc>
        <w:tc>
          <w:tcPr>
            <w:tcW w:w="877" w:type="dxa"/>
            <w:vAlign w:val="center"/>
          </w:tcPr>
          <w:p w14:paraId="405246A0" w14:textId="6A14FD09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F6C3CA5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665F5B95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7349549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F3E3F07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7204CF39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21B526B0" w14:textId="77777777" w:rsidTr="007230DF">
        <w:tc>
          <w:tcPr>
            <w:tcW w:w="1841" w:type="dxa"/>
            <w:vMerge/>
            <w:vAlign w:val="center"/>
          </w:tcPr>
          <w:p w14:paraId="27D6484B" w14:textId="3893C0EF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5E015D7E" w14:textId="4238F09D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Software licenses / support</w:t>
            </w:r>
          </w:p>
        </w:tc>
        <w:tc>
          <w:tcPr>
            <w:tcW w:w="877" w:type="dxa"/>
            <w:vAlign w:val="center"/>
          </w:tcPr>
          <w:p w14:paraId="62A02A54" w14:textId="353F71E6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584C47D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172BF6F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6A26DEDC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7040A072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7A581F49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22E0DFE0" w14:textId="77777777" w:rsidTr="007230DF">
        <w:tc>
          <w:tcPr>
            <w:tcW w:w="1841" w:type="dxa"/>
            <w:vMerge/>
            <w:vAlign w:val="center"/>
          </w:tcPr>
          <w:p w14:paraId="3D99E875" w14:textId="175D59BB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1405C99A" w14:textId="1D7384E3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Support contract (post-warranty)</w:t>
            </w:r>
          </w:p>
        </w:tc>
        <w:tc>
          <w:tcPr>
            <w:tcW w:w="877" w:type="dxa"/>
            <w:vAlign w:val="center"/>
          </w:tcPr>
          <w:p w14:paraId="5477A506" w14:textId="1F9E3938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0D02ACD3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AACE5BB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5F610ED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BF40D58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7CB0BA1D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6BC40E72" w14:textId="77777777" w:rsidTr="007230DF">
        <w:tc>
          <w:tcPr>
            <w:tcW w:w="1841" w:type="dxa"/>
            <w:vMerge/>
            <w:vAlign w:val="center"/>
          </w:tcPr>
          <w:p w14:paraId="27F9593C" w14:textId="73482AA8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64B4D746" w14:textId="73BDC7BC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Travel for maintenance</w:t>
            </w:r>
          </w:p>
        </w:tc>
        <w:tc>
          <w:tcPr>
            <w:tcW w:w="877" w:type="dxa"/>
            <w:vAlign w:val="center"/>
          </w:tcPr>
          <w:p w14:paraId="23E129DE" w14:textId="5D92D2FB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00FDFAD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C04A1E6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68C3DB47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CC0341F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349C505F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230DF" w:rsidRPr="00A957AE" w14:paraId="13CFA322" w14:textId="77777777" w:rsidTr="007230DF">
        <w:tc>
          <w:tcPr>
            <w:tcW w:w="1841" w:type="dxa"/>
            <w:vAlign w:val="center"/>
          </w:tcPr>
          <w:p w14:paraId="0F5F39AD" w14:textId="5795EF74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</w:p>
        </w:tc>
        <w:tc>
          <w:tcPr>
            <w:tcW w:w="1882" w:type="dxa"/>
          </w:tcPr>
          <w:p w14:paraId="75E92B43" w14:textId="77777777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3345FE3" w14:textId="37FCBCF1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B4F7098" w14:textId="77777777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19F24A0" w14:textId="77777777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614CEACF" w14:textId="77777777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ED8FB7D" w14:textId="77777777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4534C0A7" w14:textId="77777777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4A86623" w14:textId="77777777" w:rsidR="00CF3D86" w:rsidRDefault="00CF3D86" w:rsidP="007230DF">
      <w:pPr>
        <w:rPr>
          <w:b/>
          <w:bCs/>
          <w:sz w:val="22"/>
          <w:szCs w:val="22"/>
        </w:rPr>
      </w:pPr>
    </w:p>
    <w:p w14:paraId="51A9C5F5" w14:textId="058B1B71" w:rsidR="007230DF" w:rsidRPr="007230DF" w:rsidRDefault="007230DF" w:rsidP="007230DF">
      <w:pPr>
        <w:rPr>
          <w:b/>
          <w:bCs/>
          <w:sz w:val="22"/>
          <w:szCs w:val="22"/>
        </w:rPr>
      </w:pPr>
      <w:r w:rsidRPr="007230DF">
        <w:rPr>
          <w:b/>
          <w:bCs/>
          <w:sz w:val="22"/>
          <w:szCs w:val="22"/>
        </w:rPr>
        <w:t>Notes:</w:t>
      </w:r>
    </w:p>
    <w:p w14:paraId="791C2357" w14:textId="77777777" w:rsidR="007230DF" w:rsidRPr="007230DF" w:rsidRDefault="007230DF" w:rsidP="007230DF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7230DF">
        <w:rPr>
          <w:sz w:val="22"/>
          <w:szCs w:val="22"/>
        </w:rPr>
        <w:t>Include all costs in [USD or local currency]</w:t>
      </w:r>
    </w:p>
    <w:p w14:paraId="4784AA8E" w14:textId="77777777" w:rsidR="007230DF" w:rsidRPr="007230DF" w:rsidRDefault="007230DF" w:rsidP="007230DF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7230DF">
        <w:rPr>
          <w:sz w:val="22"/>
          <w:szCs w:val="22"/>
        </w:rPr>
        <w:t>Assume normal operation, no catastrophic failures</w:t>
      </w:r>
    </w:p>
    <w:p w14:paraId="478FDD6E" w14:textId="77777777" w:rsidR="007230DF" w:rsidRPr="007230DF" w:rsidRDefault="007230DF" w:rsidP="007230DF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7230DF">
        <w:rPr>
          <w:sz w:val="22"/>
          <w:szCs w:val="22"/>
        </w:rPr>
        <w:t>Include inflation if multi-year contract</w:t>
      </w:r>
    </w:p>
    <w:p w14:paraId="2FFD4169" w14:textId="2DE05FE7" w:rsidR="000C5BEE" w:rsidRDefault="007230DF" w:rsidP="001F4D7F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7230DF">
        <w:rPr>
          <w:sz w:val="22"/>
          <w:szCs w:val="22"/>
        </w:rPr>
        <w:t>Separate optional items clearly</w:t>
      </w:r>
    </w:p>
    <w:p w14:paraId="0F4C4519" w14:textId="77777777" w:rsidR="00891895" w:rsidRPr="00891895" w:rsidRDefault="00891895" w:rsidP="00891895">
      <w:pPr>
        <w:pStyle w:val="ListParagraph"/>
        <w:rPr>
          <w:sz w:val="22"/>
          <w:szCs w:val="22"/>
        </w:rPr>
      </w:pPr>
    </w:p>
    <w:p w14:paraId="27705340" w14:textId="77777777" w:rsidR="00CF3D86" w:rsidRDefault="00CF3D8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6C6223C" w14:textId="69381451" w:rsidR="00684BBC" w:rsidRDefault="00684BBC" w:rsidP="00CF3D86">
      <w:pPr>
        <w:pStyle w:val="Heading2"/>
        <w:numPr>
          <w:ilvl w:val="0"/>
          <w:numId w:val="49"/>
        </w:numPr>
      </w:pPr>
      <w:r>
        <w:lastRenderedPageBreak/>
        <w:t>Pacific Requirements</w:t>
      </w:r>
    </w:p>
    <w:p w14:paraId="57C7795C" w14:textId="32616497" w:rsidR="00684BBC" w:rsidRDefault="00684BBC" w:rsidP="00684BBC">
      <w:pPr>
        <w:rPr>
          <w:sz w:val="22"/>
          <w:szCs w:val="22"/>
        </w:rPr>
      </w:pPr>
      <w:r w:rsidRPr="00684BBC">
        <w:rPr>
          <w:sz w:val="22"/>
          <w:szCs w:val="22"/>
        </w:rPr>
        <w:t xml:space="preserve">All </w:t>
      </w:r>
      <w:r w:rsidR="001C3BAD">
        <w:rPr>
          <w:sz w:val="22"/>
          <w:szCs w:val="22"/>
        </w:rPr>
        <w:t>AWS</w:t>
      </w:r>
      <w:r w:rsidRPr="00684BBC">
        <w:rPr>
          <w:sz w:val="22"/>
          <w:szCs w:val="22"/>
        </w:rPr>
        <w:t xml:space="preserve"> systems </w:t>
      </w:r>
      <w:r>
        <w:rPr>
          <w:b/>
          <w:bCs/>
          <w:sz w:val="22"/>
          <w:szCs w:val="22"/>
        </w:rPr>
        <w:t>must</w:t>
      </w:r>
      <w:r w:rsidRPr="00684BBC">
        <w:rPr>
          <w:sz w:val="22"/>
          <w:szCs w:val="22"/>
        </w:rPr>
        <w:t xml:space="preserve"> meet these additional requirements: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1"/>
        <w:gridCol w:w="4338"/>
        <w:gridCol w:w="2297"/>
      </w:tblGrid>
      <w:tr w:rsidR="00B13D03" w:rsidRPr="00B13D03" w14:paraId="3C3C582B" w14:textId="77777777" w:rsidTr="00684BBC">
        <w:trPr>
          <w:tblHeader/>
        </w:trPr>
        <w:tc>
          <w:tcPr>
            <w:tcW w:w="1320" w:type="pct"/>
            <w:vAlign w:val="center"/>
          </w:tcPr>
          <w:p w14:paraId="0CF74606" w14:textId="5BCB4DD0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Fonts w:cs="Segoe UI"/>
                <w:b/>
                <w:bCs/>
                <w:color w:val="0F1115"/>
                <w:sz w:val="22"/>
                <w:szCs w:val="22"/>
              </w:rPr>
              <w:t>Requirement</w:t>
            </w:r>
          </w:p>
        </w:tc>
        <w:tc>
          <w:tcPr>
            <w:tcW w:w="2406" w:type="pct"/>
            <w:vAlign w:val="center"/>
          </w:tcPr>
          <w:p w14:paraId="054609FB" w14:textId="2397E154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274" w:type="pct"/>
            <w:vAlign w:val="center"/>
          </w:tcPr>
          <w:p w14:paraId="6AF9A5B1" w14:textId="2A2726D2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Compliant?</w:t>
            </w:r>
          </w:p>
        </w:tc>
      </w:tr>
      <w:tr w:rsidR="00B13D03" w:rsidRPr="00B13D03" w14:paraId="387992B4" w14:textId="77777777" w:rsidTr="00684BBC">
        <w:tc>
          <w:tcPr>
            <w:tcW w:w="1320" w:type="pct"/>
            <w:vAlign w:val="center"/>
          </w:tcPr>
          <w:p w14:paraId="720F3B4A" w14:textId="67256F0A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Corrosion protection</w:t>
            </w:r>
          </w:p>
        </w:tc>
        <w:tc>
          <w:tcPr>
            <w:tcW w:w="2406" w:type="pct"/>
            <w:vAlign w:val="center"/>
          </w:tcPr>
          <w:p w14:paraId="4D6285A3" w14:textId="036C1268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 xml:space="preserve">Marine-grade materials (316 stainless steel, marine </w:t>
            </w:r>
            <w:proofErr w:type="spellStart"/>
            <w:r w:rsidRPr="00B13D03">
              <w:rPr>
                <w:rFonts w:cs="Segoe UI"/>
                <w:color w:val="0F1115"/>
                <w:sz w:val="22"/>
                <w:szCs w:val="22"/>
              </w:rPr>
              <w:t>aluminum</w:t>
            </w:r>
            <w:proofErr w:type="spellEnd"/>
            <w:r w:rsidRPr="00B13D03">
              <w:rPr>
                <w:rFonts w:cs="Segoe UI"/>
                <w:color w:val="0F1115"/>
                <w:sz w:val="22"/>
                <w:szCs w:val="22"/>
              </w:rPr>
              <w:t>, or powder-coated galvanized steel), sealed connectors, tropical coating on all outdoor components</w:t>
            </w:r>
          </w:p>
        </w:tc>
        <w:tc>
          <w:tcPr>
            <w:tcW w:w="1274" w:type="pct"/>
            <w:vAlign w:val="center"/>
          </w:tcPr>
          <w:p w14:paraId="57AD8C84" w14:textId="5BDC93F8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13D03" w:rsidRPr="00B13D03" w14:paraId="3AABF266" w14:textId="77777777" w:rsidTr="00684BBC">
        <w:tc>
          <w:tcPr>
            <w:tcW w:w="1320" w:type="pct"/>
            <w:vAlign w:val="center"/>
          </w:tcPr>
          <w:p w14:paraId="2AFDE4A6" w14:textId="0CADEFCB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UV resistance</w:t>
            </w:r>
          </w:p>
        </w:tc>
        <w:tc>
          <w:tcPr>
            <w:tcW w:w="2406" w:type="pct"/>
            <w:vAlign w:val="center"/>
          </w:tcPr>
          <w:p w14:paraId="6939854D" w14:textId="0EB68DE2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All outdoor components UV-stabilized (cabling, enclosures, plastic parts) - minimum 5-year UV life</w:t>
            </w:r>
          </w:p>
        </w:tc>
        <w:tc>
          <w:tcPr>
            <w:tcW w:w="1274" w:type="pct"/>
            <w:vAlign w:val="center"/>
          </w:tcPr>
          <w:p w14:paraId="5EBBC25F" w14:textId="6E2BD902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13D03" w:rsidRPr="00B13D03" w14:paraId="5637758D" w14:textId="77777777" w:rsidTr="00684BBC">
        <w:tc>
          <w:tcPr>
            <w:tcW w:w="1320" w:type="pct"/>
            <w:vAlign w:val="center"/>
          </w:tcPr>
          <w:p w14:paraId="717EF85C" w14:textId="6C4352F3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Cyclone resistance</w:t>
            </w:r>
          </w:p>
        </w:tc>
        <w:tc>
          <w:tcPr>
            <w:tcW w:w="2406" w:type="pct"/>
            <w:vAlign w:val="center"/>
          </w:tcPr>
          <w:p w14:paraId="2F0AE24D" w14:textId="6D5F5B93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Mast and sensors rated to 250 km/h (</w:t>
            </w:r>
            <w:r w:rsidR="00602CCA">
              <w:rPr>
                <w:rFonts w:cs="Segoe UI"/>
                <w:color w:val="0F1115"/>
                <w:sz w:val="22"/>
                <w:szCs w:val="22"/>
              </w:rPr>
              <w:t>Tier 1</w:t>
            </w:r>
            <w:r w:rsidRPr="00B13D03">
              <w:rPr>
                <w:rFonts w:cs="Segoe UI"/>
                <w:color w:val="0F1115"/>
                <w:sz w:val="22"/>
                <w:szCs w:val="22"/>
              </w:rPr>
              <w:t>/</w:t>
            </w:r>
            <w:r w:rsidR="004F7BC3">
              <w:rPr>
                <w:rFonts w:cs="Segoe UI"/>
                <w:color w:val="0F1115"/>
                <w:sz w:val="22"/>
                <w:szCs w:val="22"/>
              </w:rPr>
              <w:t>2</w:t>
            </w:r>
            <w:r w:rsidRPr="00B13D03">
              <w:rPr>
                <w:rFonts w:cs="Segoe UI"/>
                <w:color w:val="0F1115"/>
                <w:sz w:val="22"/>
                <w:szCs w:val="22"/>
              </w:rPr>
              <w:t>), 180 km/h (</w:t>
            </w:r>
            <w:r w:rsidR="00602CCA">
              <w:rPr>
                <w:rFonts w:cs="Segoe UI"/>
                <w:color w:val="0F1115"/>
                <w:sz w:val="22"/>
                <w:szCs w:val="22"/>
              </w:rPr>
              <w:t>Tier 3</w:t>
            </w:r>
            <w:r w:rsidRPr="00B13D03">
              <w:rPr>
                <w:rFonts w:cs="Segoe UI"/>
                <w:color w:val="0F1115"/>
                <w:sz w:val="22"/>
                <w:szCs w:val="22"/>
              </w:rPr>
              <w:t>); all components securely fastened</w:t>
            </w:r>
          </w:p>
        </w:tc>
        <w:tc>
          <w:tcPr>
            <w:tcW w:w="1274" w:type="pct"/>
            <w:vAlign w:val="center"/>
          </w:tcPr>
          <w:p w14:paraId="4F9867A2" w14:textId="5D858491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13D03" w:rsidRPr="00B13D03" w14:paraId="656E9641" w14:textId="77777777" w:rsidTr="00684BBC">
        <w:tc>
          <w:tcPr>
            <w:tcW w:w="1320" w:type="pct"/>
            <w:vAlign w:val="center"/>
          </w:tcPr>
          <w:p w14:paraId="7FBCB735" w14:textId="5F63BF4D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Salt spray protection</w:t>
            </w:r>
          </w:p>
        </w:tc>
        <w:tc>
          <w:tcPr>
            <w:tcW w:w="2406" w:type="pct"/>
            <w:vAlign w:val="center"/>
          </w:tcPr>
          <w:p w14:paraId="05CD58D4" w14:textId="1F3E4682" w:rsidR="00B13D03" w:rsidRPr="00B13D03" w:rsidRDefault="00B13D03" w:rsidP="00B13D03">
            <w:pPr>
              <w:rPr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All outdoor components sealed to IP66 minimum, marine-grade fasteners (stainless steel), no exposed mild steel</w:t>
            </w:r>
          </w:p>
        </w:tc>
        <w:tc>
          <w:tcPr>
            <w:tcW w:w="1274" w:type="pct"/>
            <w:vAlign w:val="center"/>
          </w:tcPr>
          <w:p w14:paraId="31D57823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0AF44A30" w14:textId="77777777" w:rsidTr="00684BBC">
        <w:tc>
          <w:tcPr>
            <w:tcW w:w="1320" w:type="pct"/>
            <w:vAlign w:val="center"/>
          </w:tcPr>
          <w:p w14:paraId="5E8716A6" w14:textId="7B02973F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Waterproofing</w:t>
            </w:r>
          </w:p>
        </w:tc>
        <w:tc>
          <w:tcPr>
            <w:tcW w:w="2406" w:type="pct"/>
            <w:vAlign w:val="center"/>
          </w:tcPr>
          <w:p w14:paraId="7F7CD2BD" w14:textId="6BFCFD12" w:rsidR="00B13D03" w:rsidRPr="00B13D03" w:rsidRDefault="00B13D03" w:rsidP="00B13D03">
            <w:pPr>
              <w:rPr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IP66 for all outdoor enclosures, IP67 for connectors, sealed cable entries with glands and drip loops</w:t>
            </w:r>
          </w:p>
        </w:tc>
        <w:tc>
          <w:tcPr>
            <w:tcW w:w="1274" w:type="pct"/>
            <w:vAlign w:val="center"/>
          </w:tcPr>
          <w:p w14:paraId="72ADA733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538BB243" w14:textId="77777777" w:rsidTr="00684BBC">
        <w:tc>
          <w:tcPr>
            <w:tcW w:w="1320" w:type="pct"/>
            <w:vAlign w:val="center"/>
          </w:tcPr>
          <w:p w14:paraId="58CED440" w14:textId="134AECAC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Humidity tolerance</w:t>
            </w:r>
          </w:p>
        </w:tc>
        <w:tc>
          <w:tcPr>
            <w:tcW w:w="2406" w:type="pct"/>
            <w:vAlign w:val="center"/>
          </w:tcPr>
          <w:p w14:paraId="11B179AA" w14:textId="3B756A68" w:rsidR="00B13D03" w:rsidRPr="00B13D03" w:rsidRDefault="00B13D03" w:rsidP="00B13D03">
            <w:pPr>
              <w:rPr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0-100% condensing environment, all electronics conformally coated or protected</w:t>
            </w:r>
          </w:p>
        </w:tc>
        <w:tc>
          <w:tcPr>
            <w:tcW w:w="1274" w:type="pct"/>
            <w:vAlign w:val="center"/>
          </w:tcPr>
          <w:p w14:paraId="60951D23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122EF0EB" w14:textId="77777777" w:rsidTr="00684BBC">
        <w:tc>
          <w:tcPr>
            <w:tcW w:w="1320" w:type="pct"/>
            <w:vAlign w:val="center"/>
          </w:tcPr>
          <w:p w14:paraId="3142996B" w14:textId="1FD5A46A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Temperature range</w:t>
            </w:r>
          </w:p>
        </w:tc>
        <w:tc>
          <w:tcPr>
            <w:tcW w:w="2406" w:type="pct"/>
            <w:vAlign w:val="center"/>
          </w:tcPr>
          <w:p w14:paraId="630478FB" w14:textId="470E9F85" w:rsidR="00B13D03" w:rsidRPr="00B13D03" w:rsidRDefault="00B13D03" w:rsidP="00B13D03">
            <w:pPr>
              <w:rPr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Operational: 0°C to +50°C (typical), survival: -10°C to +60°C</w:t>
            </w:r>
          </w:p>
        </w:tc>
        <w:tc>
          <w:tcPr>
            <w:tcW w:w="1274" w:type="pct"/>
            <w:vAlign w:val="center"/>
          </w:tcPr>
          <w:p w14:paraId="3DA23097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034B6CA1" w14:textId="77777777" w:rsidTr="00684BBC">
        <w:tc>
          <w:tcPr>
            <w:tcW w:w="1320" w:type="pct"/>
            <w:vAlign w:val="center"/>
          </w:tcPr>
          <w:p w14:paraId="5E755BA5" w14:textId="0CCB1536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Mould/fungus resistance</w:t>
            </w:r>
          </w:p>
        </w:tc>
        <w:tc>
          <w:tcPr>
            <w:tcW w:w="2406" w:type="pct"/>
            <w:vAlign w:val="center"/>
          </w:tcPr>
          <w:p w14:paraId="5749A507" w14:textId="2EFC2C24" w:rsidR="00B13D03" w:rsidRPr="00B13D03" w:rsidRDefault="00B13D03" w:rsidP="00B13D03">
            <w:pPr>
              <w:rPr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All materials treated or selected for tropical resistance, no organic materials in enclosures</w:t>
            </w:r>
          </w:p>
        </w:tc>
        <w:tc>
          <w:tcPr>
            <w:tcW w:w="1274" w:type="pct"/>
            <w:vAlign w:val="center"/>
          </w:tcPr>
          <w:p w14:paraId="3F4CE073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6C505931" w14:textId="77777777" w:rsidTr="00684BBC">
        <w:tc>
          <w:tcPr>
            <w:tcW w:w="1320" w:type="pct"/>
            <w:vAlign w:val="center"/>
          </w:tcPr>
          <w:p w14:paraId="4A105BF5" w14:textId="05CAB13C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Insect/pest protection</w:t>
            </w:r>
          </w:p>
        </w:tc>
        <w:tc>
          <w:tcPr>
            <w:tcW w:w="2406" w:type="pct"/>
            <w:vAlign w:val="center"/>
          </w:tcPr>
          <w:p w14:paraId="70A4B079" w14:textId="6A0DB53B" w:rsidR="00B13D03" w:rsidRPr="00B13D03" w:rsidRDefault="00B13D03" w:rsidP="00B13D03">
            <w:pPr>
              <w:rPr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Screened ventilation openings, sealed cable entries, ant-proof considerations</w:t>
            </w:r>
          </w:p>
        </w:tc>
        <w:tc>
          <w:tcPr>
            <w:tcW w:w="1274" w:type="pct"/>
            <w:vAlign w:val="center"/>
          </w:tcPr>
          <w:p w14:paraId="7913166D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468F80B9" w14:textId="77777777" w:rsidTr="00684BBC">
        <w:tc>
          <w:tcPr>
            <w:tcW w:w="1320" w:type="pct"/>
            <w:vAlign w:val="center"/>
          </w:tcPr>
          <w:p w14:paraId="617AA7E8" w14:textId="192F92C4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Lightning protection</w:t>
            </w:r>
          </w:p>
        </w:tc>
        <w:tc>
          <w:tcPr>
            <w:tcW w:w="2406" w:type="pct"/>
            <w:vAlign w:val="center"/>
          </w:tcPr>
          <w:p w14:paraId="398859E8" w14:textId="507CFD87" w:rsidR="00B13D03" w:rsidRPr="00B13D03" w:rsidRDefault="00B13D03" w:rsidP="00B13D03">
            <w:pPr>
              <w:rPr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Complete system protection with redundancy, compliance with IEC 62305 or equivalent, &lt;</w:t>
            </w:r>
            <w:r w:rsidR="004F7BC3" w:rsidRPr="00B13D03">
              <w:rPr>
                <w:rFonts w:cs="Segoe UI"/>
                <w:color w:val="0F1115"/>
                <w:sz w:val="22"/>
                <w:szCs w:val="22"/>
              </w:rPr>
              <w:t>10-ohm</w:t>
            </w:r>
            <w:r w:rsidRPr="00B13D03">
              <w:rPr>
                <w:rFonts w:cs="Segoe UI"/>
                <w:color w:val="0F1115"/>
                <w:sz w:val="22"/>
                <w:szCs w:val="22"/>
              </w:rPr>
              <w:t xml:space="preserve"> ground</w:t>
            </w:r>
          </w:p>
        </w:tc>
        <w:tc>
          <w:tcPr>
            <w:tcW w:w="1274" w:type="pct"/>
            <w:vAlign w:val="center"/>
          </w:tcPr>
          <w:p w14:paraId="3EEDDEF7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44ABF786" w14:textId="77777777" w:rsidTr="00684BBC">
        <w:tc>
          <w:tcPr>
            <w:tcW w:w="1320" w:type="pct"/>
            <w:vAlign w:val="center"/>
          </w:tcPr>
          <w:p w14:paraId="4B34EB02" w14:textId="5D82FCED" w:rsidR="00B13D03" w:rsidRPr="00B13D03" w:rsidRDefault="00B13D03" w:rsidP="00B13D0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Power autonomy</w:t>
            </w:r>
          </w:p>
        </w:tc>
        <w:tc>
          <w:tcPr>
            <w:tcW w:w="2406" w:type="pct"/>
            <w:vAlign w:val="center"/>
          </w:tcPr>
          <w:p w14:paraId="48288FFB" w14:textId="0FA5B0C3" w:rsidR="00B13D03" w:rsidRPr="00B13D03" w:rsidRDefault="00B13D03" w:rsidP="00B13D03">
            <w:pPr>
              <w:rPr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Minimum 14 days without sun (</w:t>
            </w:r>
            <w:r w:rsidR="00602CCA">
              <w:rPr>
                <w:rFonts w:cs="Segoe UI"/>
                <w:color w:val="0F1115"/>
                <w:sz w:val="22"/>
                <w:szCs w:val="22"/>
              </w:rPr>
              <w:t>Tier 1</w:t>
            </w:r>
            <w:r w:rsidRPr="00B13D03">
              <w:rPr>
                <w:rFonts w:cs="Segoe UI"/>
                <w:color w:val="0F1115"/>
                <w:sz w:val="22"/>
                <w:szCs w:val="22"/>
              </w:rPr>
              <w:t>), 7 days (</w:t>
            </w:r>
            <w:r w:rsidR="00602CCA">
              <w:rPr>
                <w:rFonts w:cs="Segoe UI"/>
                <w:color w:val="0F1115"/>
                <w:sz w:val="22"/>
                <w:szCs w:val="22"/>
              </w:rPr>
              <w:t>Tier 2</w:t>
            </w:r>
            <w:r w:rsidRPr="00B13D03">
              <w:rPr>
                <w:rFonts w:cs="Segoe UI"/>
                <w:color w:val="0F1115"/>
                <w:sz w:val="22"/>
                <w:szCs w:val="22"/>
              </w:rPr>
              <w:t>), 3 days (</w:t>
            </w:r>
            <w:r w:rsidR="00602CCA">
              <w:rPr>
                <w:rFonts w:cs="Segoe UI"/>
                <w:color w:val="0F1115"/>
                <w:sz w:val="22"/>
                <w:szCs w:val="22"/>
              </w:rPr>
              <w:t>Tier 3</w:t>
            </w:r>
            <w:r w:rsidRPr="00B13D03">
              <w:rPr>
                <w:rFonts w:cs="Segoe UI"/>
                <w:color w:val="0F1115"/>
                <w:sz w:val="22"/>
                <w:szCs w:val="22"/>
              </w:rPr>
              <w:t>) - full operation</w:t>
            </w:r>
          </w:p>
        </w:tc>
        <w:tc>
          <w:tcPr>
            <w:tcW w:w="1274" w:type="pct"/>
            <w:vAlign w:val="center"/>
          </w:tcPr>
          <w:p w14:paraId="57286B5F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68E738E0" w14:textId="77777777" w:rsidTr="00684BBC">
        <w:tc>
          <w:tcPr>
            <w:tcW w:w="1320" w:type="pct"/>
            <w:vAlign w:val="center"/>
          </w:tcPr>
          <w:p w14:paraId="1443AB9F" w14:textId="4F4BD8A6" w:rsidR="00B13D03" w:rsidRPr="00B13D03" w:rsidRDefault="00B13D03" w:rsidP="00B13D0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Solar panel orientation</w:t>
            </w:r>
          </w:p>
        </w:tc>
        <w:tc>
          <w:tcPr>
            <w:tcW w:w="2406" w:type="pct"/>
            <w:vAlign w:val="center"/>
          </w:tcPr>
          <w:p w14:paraId="031BA15F" w14:textId="2BC34062" w:rsidR="00B13D03" w:rsidRPr="00B13D03" w:rsidRDefault="00B13D03" w:rsidP="00B13D03">
            <w:pPr>
              <w:rPr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Adjustable mounts for optimal angle at latitude (typically 0-15° in tropics)</w:t>
            </w:r>
          </w:p>
        </w:tc>
        <w:tc>
          <w:tcPr>
            <w:tcW w:w="1274" w:type="pct"/>
            <w:vAlign w:val="center"/>
          </w:tcPr>
          <w:p w14:paraId="560A6C3D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1E88386A" w14:textId="77777777" w:rsidTr="00684BBC">
        <w:tc>
          <w:tcPr>
            <w:tcW w:w="1320" w:type="pct"/>
            <w:vAlign w:val="center"/>
          </w:tcPr>
          <w:p w14:paraId="097DDC9E" w14:textId="7C89AE8A" w:rsidR="00B13D03" w:rsidRPr="00B13D03" w:rsidRDefault="00B13D03" w:rsidP="00B13D0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Data retrieval during outage</w:t>
            </w:r>
          </w:p>
        </w:tc>
        <w:tc>
          <w:tcPr>
            <w:tcW w:w="2406" w:type="pct"/>
            <w:vAlign w:val="center"/>
          </w:tcPr>
          <w:p w14:paraId="3C855AD0" w14:textId="48F9D427" w:rsidR="00B13D03" w:rsidRPr="00B13D03" w:rsidRDefault="00B13D03" w:rsidP="00B13D03">
            <w:pPr>
              <w:rPr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Store-and-forward capability for minimum period equal to power autonomy</w:t>
            </w:r>
          </w:p>
        </w:tc>
        <w:tc>
          <w:tcPr>
            <w:tcW w:w="1274" w:type="pct"/>
            <w:vAlign w:val="center"/>
          </w:tcPr>
          <w:p w14:paraId="62F9A6FE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40C406B8" w14:textId="77777777" w:rsidTr="00684BBC">
        <w:tc>
          <w:tcPr>
            <w:tcW w:w="1320" w:type="pct"/>
            <w:vAlign w:val="center"/>
          </w:tcPr>
          <w:p w14:paraId="6AE901B0" w14:textId="334CA4ED" w:rsidR="00B13D03" w:rsidRPr="00B13D03" w:rsidRDefault="00B13D03" w:rsidP="00B13D0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Local supportability</w:t>
            </w:r>
          </w:p>
        </w:tc>
        <w:tc>
          <w:tcPr>
            <w:tcW w:w="2406" w:type="pct"/>
            <w:vAlign w:val="center"/>
          </w:tcPr>
          <w:p w14:paraId="07F2AC36" w14:textId="1E5FD9E3" w:rsidR="00B13D03" w:rsidRPr="00B13D03" w:rsidRDefault="00B13D03" w:rsidP="00B13D03">
            <w:pPr>
              <w:rPr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Common connectors, standard tools for maintenance, no proprietary fasteners</w:t>
            </w:r>
          </w:p>
        </w:tc>
        <w:tc>
          <w:tcPr>
            <w:tcW w:w="1274" w:type="pct"/>
            <w:vAlign w:val="center"/>
          </w:tcPr>
          <w:p w14:paraId="03C53D0E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</w:tbl>
    <w:p w14:paraId="57736084" w14:textId="77777777" w:rsidR="00C40837" w:rsidRDefault="00C40837" w:rsidP="00C40837">
      <w:pPr>
        <w:pStyle w:val="ListParagraph"/>
        <w:ind w:left="360"/>
        <w:rPr>
          <w:b/>
          <w:bCs/>
          <w:sz w:val="22"/>
          <w:szCs w:val="22"/>
        </w:rPr>
      </w:pPr>
    </w:p>
    <w:p w14:paraId="5F73731C" w14:textId="77777777" w:rsidR="00FA46F0" w:rsidRDefault="00FA46F0" w:rsidP="00C40837">
      <w:pPr>
        <w:pStyle w:val="ListParagraph"/>
        <w:ind w:left="360"/>
        <w:rPr>
          <w:b/>
          <w:bCs/>
          <w:sz w:val="22"/>
          <w:szCs w:val="22"/>
        </w:rPr>
      </w:pPr>
    </w:p>
    <w:p w14:paraId="657F00D1" w14:textId="77777777" w:rsidR="00CF3D86" w:rsidRDefault="00CF3D8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78A45A1" w14:textId="7FC5E213" w:rsidR="00C76EA5" w:rsidRDefault="00C76EA5" w:rsidP="00CF3D86">
      <w:pPr>
        <w:pStyle w:val="Heading2"/>
        <w:numPr>
          <w:ilvl w:val="0"/>
          <w:numId w:val="49"/>
        </w:numPr>
      </w:pPr>
      <w:r>
        <w:lastRenderedPageBreak/>
        <w:t>Compliance Checklist</w:t>
      </w:r>
    </w:p>
    <w:p w14:paraId="238BAA31" w14:textId="07EB142C" w:rsidR="00C76EA5" w:rsidRDefault="00665ADD" w:rsidP="00C76EA5">
      <w:pPr>
        <w:rPr>
          <w:sz w:val="22"/>
          <w:szCs w:val="22"/>
        </w:rPr>
      </w:pPr>
      <w:r w:rsidRPr="00665ADD">
        <w:rPr>
          <w:sz w:val="22"/>
          <w:szCs w:val="22"/>
        </w:rPr>
        <w:t>Before finalising your tender, verify:</w:t>
      </w:r>
    </w:p>
    <w:tbl>
      <w:tblPr>
        <w:tblStyle w:val="TableGrid"/>
        <w:tblW w:w="5131" w:type="pct"/>
        <w:tblLook w:val="04A0" w:firstRow="1" w:lastRow="0" w:firstColumn="1" w:lastColumn="0" w:noHBand="0" w:noVBand="1"/>
      </w:tblPr>
      <w:tblGrid>
        <w:gridCol w:w="5949"/>
        <w:gridCol w:w="3303"/>
      </w:tblGrid>
      <w:tr w:rsidR="001F46A3" w:rsidRPr="001F46A3" w14:paraId="704E3DD2" w14:textId="77777777" w:rsidTr="001F46A3">
        <w:trPr>
          <w:tblHeader/>
        </w:trPr>
        <w:tc>
          <w:tcPr>
            <w:tcW w:w="3215" w:type="pct"/>
            <w:vAlign w:val="center"/>
          </w:tcPr>
          <w:p w14:paraId="4C1C69F2" w14:textId="5BE8EB27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b/>
                <w:bCs/>
                <w:color w:val="0F1115"/>
                <w:sz w:val="22"/>
                <w:szCs w:val="22"/>
              </w:rPr>
              <w:t>Check</w:t>
            </w:r>
          </w:p>
        </w:tc>
        <w:tc>
          <w:tcPr>
            <w:tcW w:w="1785" w:type="pct"/>
            <w:vAlign w:val="center"/>
          </w:tcPr>
          <w:p w14:paraId="79195448" w14:textId="2D8355CD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b/>
                <w:bCs/>
                <w:color w:val="0F1115"/>
                <w:sz w:val="22"/>
                <w:szCs w:val="22"/>
              </w:rPr>
              <w:t>Completed?</w:t>
            </w:r>
          </w:p>
        </w:tc>
      </w:tr>
      <w:tr w:rsidR="001F46A3" w:rsidRPr="001F46A3" w14:paraId="5D50D504" w14:textId="77777777" w:rsidTr="001F46A3">
        <w:tc>
          <w:tcPr>
            <w:tcW w:w="3215" w:type="pct"/>
            <w:vAlign w:val="center"/>
          </w:tcPr>
          <w:p w14:paraId="04A6A0D2" w14:textId="6772A082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Tier selection matches your operational needs</w:t>
            </w:r>
          </w:p>
        </w:tc>
        <w:sdt>
          <w:sdtPr>
            <w:rPr>
              <w:b/>
              <w:bCs/>
              <w:sz w:val="22"/>
              <w:szCs w:val="22"/>
            </w:rPr>
            <w:id w:val="47612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77451C3" w14:textId="76795A78" w:rsidR="001F46A3" w:rsidRPr="001F46A3" w:rsidRDefault="001F46A3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076C1" w:rsidRPr="001F46A3" w14:paraId="7AA6B30D" w14:textId="77777777" w:rsidTr="001F46A3">
        <w:tc>
          <w:tcPr>
            <w:tcW w:w="3215" w:type="pct"/>
            <w:vAlign w:val="center"/>
          </w:tcPr>
          <w:p w14:paraId="40A3A758" w14:textId="65C6D715" w:rsidR="009076C1" w:rsidRDefault="009076C1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All required variables selected</w:t>
            </w:r>
          </w:p>
        </w:tc>
        <w:sdt>
          <w:sdtPr>
            <w:rPr>
              <w:b/>
              <w:bCs/>
              <w:sz w:val="22"/>
              <w:szCs w:val="22"/>
            </w:rPr>
            <w:id w:val="-55377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6157A6CB" w14:textId="02C59FB6" w:rsidR="009076C1" w:rsidRDefault="009076C1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2429B1B2" w14:textId="77777777" w:rsidTr="001F46A3">
        <w:tc>
          <w:tcPr>
            <w:tcW w:w="3215" w:type="pct"/>
            <w:vAlign w:val="center"/>
          </w:tcPr>
          <w:p w14:paraId="4DBD4423" w14:textId="74CED1CC" w:rsidR="00F82D55" w:rsidRPr="001F46A3" w:rsidRDefault="00F82D55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System architecture fully defined</w:t>
            </w:r>
          </w:p>
        </w:tc>
        <w:sdt>
          <w:sdtPr>
            <w:rPr>
              <w:b/>
              <w:bCs/>
              <w:sz w:val="22"/>
              <w:szCs w:val="22"/>
            </w:rPr>
            <w:id w:val="-87438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70EBE128" w14:textId="74BEA3F4" w:rsidR="00F82D55" w:rsidRDefault="00F82D55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46A3" w:rsidRPr="001F46A3" w14:paraId="670DC634" w14:textId="77777777" w:rsidTr="001F46A3">
        <w:tc>
          <w:tcPr>
            <w:tcW w:w="3215" w:type="pct"/>
            <w:vAlign w:val="center"/>
          </w:tcPr>
          <w:p w14:paraId="0108E6A7" w14:textId="7E164B5A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All sensor specifications are included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match the tier selected</w:t>
            </w:r>
          </w:p>
        </w:tc>
        <w:sdt>
          <w:sdtPr>
            <w:rPr>
              <w:b/>
              <w:bCs/>
              <w:sz w:val="22"/>
              <w:szCs w:val="22"/>
            </w:rPr>
            <w:id w:val="-158868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4D85533C" w14:textId="47AA6953" w:rsidR="001F46A3" w:rsidRPr="001F46A3" w:rsidRDefault="001F46A3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380B33D0" w14:textId="77777777" w:rsidTr="001F46A3">
        <w:tc>
          <w:tcPr>
            <w:tcW w:w="3215" w:type="pct"/>
            <w:vAlign w:val="center"/>
          </w:tcPr>
          <w:p w14:paraId="4BB6B559" w14:textId="6BF57E2D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Data transmission requirements specified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appropriate for the site</w:t>
            </w:r>
          </w:p>
        </w:tc>
        <w:sdt>
          <w:sdtPr>
            <w:rPr>
              <w:b/>
              <w:bCs/>
              <w:sz w:val="22"/>
              <w:szCs w:val="22"/>
            </w:rPr>
            <w:id w:val="170882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3B57F2D2" w14:textId="127289CC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1EA9035F" w14:textId="77777777" w:rsidTr="001F46A3">
        <w:tc>
          <w:tcPr>
            <w:tcW w:w="3215" w:type="pct"/>
            <w:vAlign w:val="center"/>
          </w:tcPr>
          <w:p w14:paraId="7E9ED777" w14:textId="3BCC13EF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Power system defined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correctly for the location</w:t>
            </w:r>
          </w:p>
        </w:tc>
        <w:sdt>
          <w:sdtPr>
            <w:rPr>
              <w:b/>
              <w:bCs/>
              <w:sz w:val="22"/>
              <w:szCs w:val="22"/>
            </w:rPr>
            <w:id w:val="212534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2EBCDE4D" w14:textId="370AF01B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39F1FB3A" w14:textId="77777777" w:rsidTr="001F46A3">
        <w:tc>
          <w:tcPr>
            <w:tcW w:w="3215" w:type="pct"/>
            <w:vAlign w:val="center"/>
          </w:tcPr>
          <w:p w14:paraId="54F30D5B" w14:textId="78F046FE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Physical infrastructure requirements clear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appropriate for cite conditions</w:t>
            </w:r>
          </w:p>
        </w:tc>
        <w:sdt>
          <w:sdtPr>
            <w:rPr>
              <w:b/>
              <w:bCs/>
              <w:sz w:val="22"/>
              <w:szCs w:val="22"/>
            </w:rPr>
            <w:id w:val="-38718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B543E98" w14:textId="3D95260F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02657047" w14:textId="77777777" w:rsidTr="001F46A3">
        <w:tc>
          <w:tcPr>
            <w:tcW w:w="3215" w:type="pct"/>
            <w:vAlign w:val="center"/>
          </w:tcPr>
          <w:p w14:paraId="133FA7C8" w14:textId="058C510D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Software and integration requirements 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152736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C14509E" w14:textId="688DC106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1DCDF22D" w14:textId="77777777" w:rsidTr="001F46A3">
        <w:tc>
          <w:tcPr>
            <w:tcW w:w="3215" w:type="pct"/>
            <w:vAlign w:val="center"/>
          </w:tcPr>
          <w:p w14:paraId="1679B68C" w14:textId="16B03A24" w:rsidR="00F82D55" w:rsidRPr="001F46A3" w:rsidRDefault="00F82D55" w:rsidP="00F82D55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Spare parts kit matches tier requirement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network size</w:t>
            </w:r>
          </w:p>
        </w:tc>
        <w:sdt>
          <w:sdtPr>
            <w:rPr>
              <w:b/>
              <w:bCs/>
              <w:sz w:val="22"/>
              <w:szCs w:val="22"/>
            </w:rPr>
            <w:id w:val="-55068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65CE3C9" w14:textId="4E33D1DA" w:rsidR="00F82D55" w:rsidRPr="001F46A3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2DF5D874" w14:textId="77777777" w:rsidTr="001F46A3">
        <w:tc>
          <w:tcPr>
            <w:tcW w:w="3215" w:type="pct"/>
            <w:vAlign w:val="center"/>
          </w:tcPr>
          <w:p w14:paraId="00D078C0" w14:textId="7281FB98" w:rsidR="00F82D55" w:rsidRPr="001F46A3" w:rsidRDefault="00165CC0" w:rsidP="00F82D55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Maintenance schedule </w:t>
            </w:r>
            <w:r w:rsidR="0037377E">
              <w:rPr>
                <w:rFonts w:cs="Segoe UI"/>
                <w:color w:val="0F1115"/>
                <w:sz w:val="22"/>
                <w:szCs w:val="22"/>
              </w:rPr>
              <w:t>defined and resourced</w:t>
            </w:r>
          </w:p>
        </w:tc>
        <w:sdt>
          <w:sdtPr>
            <w:rPr>
              <w:b/>
              <w:bCs/>
              <w:sz w:val="22"/>
              <w:szCs w:val="22"/>
            </w:rPr>
            <w:id w:val="-14324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8B50D67" w14:textId="1148571C" w:rsidR="00F82D55" w:rsidRPr="001F46A3" w:rsidRDefault="00F82D55" w:rsidP="00F82D55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83C72" w:rsidRPr="001F46A3" w14:paraId="182F53D9" w14:textId="77777777" w:rsidTr="001F46A3">
        <w:tc>
          <w:tcPr>
            <w:tcW w:w="3215" w:type="pct"/>
            <w:vAlign w:val="center"/>
          </w:tcPr>
          <w:p w14:paraId="624A7DAA" w14:textId="58413832" w:rsidR="00383C72" w:rsidRDefault="00383C72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Field verification equipment included</w:t>
            </w:r>
          </w:p>
        </w:tc>
        <w:sdt>
          <w:sdtPr>
            <w:rPr>
              <w:b/>
              <w:bCs/>
              <w:sz w:val="22"/>
              <w:szCs w:val="22"/>
            </w:rPr>
            <w:id w:val="-83830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EC3CA28" w14:textId="7340D2D0" w:rsidR="00383C72" w:rsidRDefault="00383C72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D6CBC" w:rsidRPr="001F46A3" w14:paraId="270371AE" w14:textId="77777777" w:rsidTr="001F46A3">
        <w:tc>
          <w:tcPr>
            <w:tcW w:w="3215" w:type="pct"/>
            <w:vAlign w:val="center"/>
          </w:tcPr>
          <w:p w14:paraId="1C2F3E9F" w14:textId="299AA902" w:rsidR="00AD6CBC" w:rsidRPr="001F46A3" w:rsidRDefault="00AD6CBC" w:rsidP="00AD6CBC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Warranty and SLA requirements specified </w:t>
            </w:r>
          </w:p>
        </w:tc>
        <w:sdt>
          <w:sdtPr>
            <w:rPr>
              <w:b/>
              <w:bCs/>
              <w:sz w:val="22"/>
              <w:szCs w:val="22"/>
            </w:rPr>
            <w:id w:val="9332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B820B96" w14:textId="26497AD4" w:rsidR="00AD6CBC" w:rsidRDefault="00AD6CBC" w:rsidP="00AD6CBC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0FA1467E" w14:textId="77777777" w:rsidTr="001F46A3">
        <w:tc>
          <w:tcPr>
            <w:tcW w:w="3215" w:type="pct"/>
            <w:vAlign w:val="center"/>
          </w:tcPr>
          <w:p w14:paraId="4B7DB39B" w14:textId="19BABDD4" w:rsidR="00F82D55" w:rsidRPr="001F46A3" w:rsidRDefault="00F82D55" w:rsidP="00F82D55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 xml:space="preserve">Training requirements </w:t>
            </w:r>
            <w:r w:rsidR="00E27EDA">
              <w:rPr>
                <w:rFonts w:cs="Segoe UI"/>
                <w:color w:val="0F1115"/>
                <w:sz w:val="22"/>
                <w:szCs w:val="22"/>
              </w:rPr>
              <w:t xml:space="preserve">fully defined and </w:t>
            </w:r>
            <w:r w:rsidRPr="001F46A3">
              <w:rPr>
                <w:rFonts w:cs="Segoe UI"/>
                <w:color w:val="0F1115"/>
                <w:sz w:val="22"/>
                <w:szCs w:val="22"/>
              </w:rPr>
              <w:t>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104888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30601681" w14:textId="157780D8" w:rsidR="00F82D55" w:rsidRPr="001F46A3" w:rsidRDefault="00F82D55" w:rsidP="00F82D55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636355CF" w14:textId="77777777" w:rsidTr="001F46A3">
        <w:tc>
          <w:tcPr>
            <w:tcW w:w="3215" w:type="pct"/>
            <w:vAlign w:val="center"/>
          </w:tcPr>
          <w:p w14:paraId="67E20648" w14:textId="3E7B465D" w:rsidR="00E27EDA" w:rsidRPr="001F46A3" w:rsidRDefault="00E27EDA" w:rsidP="00E27EDA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Technical documentation </w:t>
            </w:r>
            <w:r w:rsidR="00AD6CBC">
              <w:rPr>
                <w:rFonts w:cs="Segoe UI"/>
                <w:color w:val="0F1115"/>
                <w:sz w:val="22"/>
                <w:szCs w:val="22"/>
              </w:rPr>
              <w:t>requirements included</w:t>
            </w:r>
          </w:p>
        </w:tc>
        <w:sdt>
          <w:sdtPr>
            <w:rPr>
              <w:b/>
              <w:bCs/>
              <w:sz w:val="22"/>
              <w:szCs w:val="22"/>
            </w:rPr>
            <w:id w:val="-33368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6517F6C8" w14:textId="4795029A" w:rsidR="00E27EDA" w:rsidRDefault="00E27EDA" w:rsidP="00E27EDA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12485596" w14:textId="77777777" w:rsidTr="001F46A3">
        <w:tc>
          <w:tcPr>
            <w:tcW w:w="3215" w:type="pct"/>
            <w:vAlign w:val="center"/>
          </w:tcPr>
          <w:p w14:paraId="391A06D9" w14:textId="4A691BB5" w:rsidR="00E27EDA" w:rsidRPr="001F46A3" w:rsidRDefault="00E27EDA" w:rsidP="00E27EDA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Pacific requirements included</w:t>
            </w:r>
          </w:p>
        </w:tc>
        <w:sdt>
          <w:sdtPr>
            <w:rPr>
              <w:b/>
              <w:bCs/>
              <w:sz w:val="22"/>
              <w:szCs w:val="22"/>
            </w:rPr>
            <w:id w:val="122765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368579B7" w14:textId="613A9985" w:rsidR="00E27EDA" w:rsidRPr="001F46A3" w:rsidRDefault="00E27EDA" w:rsidP="00E27ED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03095DB6" w14:textId="77777777" w:rsidTr="001F46A3">
        <w:tc>
          <w:tcPr>
            <w:tcW w:w="3215" w:type="pct"/>
            <w:vAlign w:val="center"/>
          </w:tcPr>
          <w:p w14:paraId="7C0817A8" w14:textId="43EE40AA" w:rsidR="00E27EDA" w:rsidRPr="001F46A3" w:rsidRDefault="00E27EDA" w:rsidP="00E27EDA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Lifecycle cost worksheet completed</w:t>
            </w:r>
            <w:r w:rsidR="000B2304">
              <w:rPr>
                <w:rFonts w:cs="Segoe UI"/>
                <w:color w:val="0F1115"/>
                <w:sz w:val="22"/>
                <w:szCs w:val="22"/>
              </w:rPr>
              <w:t xml:space="preserve"> (5-year TCO)</w:t>
            </w:r>
          </w:p>
        </w:tc>
        <w:sdt>
          <w:sdtPr>
            <w:rPr>
              <w:b/>
              <w:bCs/>
              <w:sz w:val="22"/>
              <w:szCs w:val="22"/>
            </w:rPr>
            <w:id w:val="107794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D8082C3" w14:textId="366CDE73" w:rsidR="00E27EDA" w:rsidRPr="001F46A3" w:rsidRDefault="00E27EDA" w:rsidP="00E27ED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4E9148F0" w14:textId="77777777" w:rsidTr="001F46A3">
        <w:tc>
          <w:tcPr>
            <w:tcW w:w="3215" w:type="pct"/>
            <w:vAlign w:val="center"/>
          </w:tcPr>
          <w:p w14:paraId="195CB9C1" w14:textId="7412F90F" w:rsidR="00E27EDA" w:rsidRPr="001F46A3" w:rsidRDefault="00E27EDA" w:rsidP="00E27EDA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Budget confirmed for</w:t>
            </w:r>
            <w:r w:rsidR="000B2304">
              <w:rPr>
                <w:rFonts w:cs="Segoe UI"/>
                <w:color w:val="0F1115"/>
                <w:sz w:val="22"/>
                <w:szCs w:val="22"/>
              </w:rPr>
              <w:t xml:space="preserve"> capital AND </w:t>
            </w:r>
            <w:r w:rsidRPr="001F46A3">
              <w:rPr>
                <w:rFonts w:cs="Segoe UI"/>
                <w:color w:val="0F1115"/>
                <w:sz w:val="22"/>
                <w:szCs w:val="22"/>
              </w:rPr>
              <w:t xml:space="preserve"> 5-year operation</w:t>
            </w:r>
          </w:p>
        </w:tc>
        <w:sdt>
          <w:sdtPr>
            <w:rPr>
              <w:b/>
              <w:bCs/>
              <w:sz w:val="22"/>
              <w:szCs w:val="22"/>
            </w:rPr>
            <w:id w:val="32278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154EE228" w14:textId="199146A8" w:rsidR="00E27EDA" w:rsidRPr="001F46A3" w:rsidRDefault="00E27EDA" w:rsidP="00E27ED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77E" w:rsidRPr="001F46A3" w14:paraId="4811420B" w14:textId="77777777" w:rsidTr="001F46A3">
        <w:tc>
          <w:tcPr>
            <w:tcW w:w="3215" w:type="pct"/>
            <w:vAlign w:val="center"/>
          </w:tcPr>
          <w:p w14:paraId="6320DDC6" w14:textId="10F06FED" w:rsidR="0037377E" w:rsidRPr="001F46A3" w:rsidRDefault="0037377E" w:rsidP="00E27EDA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Site surveys completed for all locations</w:t>
            </w:r>
          </w:p>
        </w:tc>
        <w:sdt>
          <w:sdtPr>
            <w:rPr>
              <w:b/>
              <w:bCs/>
              <w:sz w:val="22"/>
              <w:szCs w:val="22"/>
            </w:rPr>
            <w:id w:val="133611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7EE8E7CB" w14:textId="025F520E" w:rsidR="0037377E" w:rsidRDefault="0037377E" w:rsidP="00E27EDA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0D5CDA1" w14:textId="77777777" w:rsidR="00F90703" w:rsidRDefault="00F90703" w:rsidP="00F90703">
      <w:pPr>
        <w:rPr>
          <w:b/>
          <w:bCs/>
          <w:sz w:val="22"/>
          <w:szCs w:val="22"/>
        </w:rPr>
      </w:pPr>
    </w:p>
    <w:p w14:paraId="4A578EBF" w14:textId="77777777" w:rsidR="00CF3D86" w:rsidRDefault="00CF3D8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2373643" w14:textId="3C19F1A1" w:rsidR="00656D69" w:rsidRDefault="00656D69" w:rsidP="00CF3D86">
      <w:pPr>
        <w:pStyle w:val="Heading2"/>
        <w:numPr>
          <w:ilvl w:val="0"/>
          <w:numId w:val="49"/>
        </w:numPr>
      </w:pPr>
      <w:r>
        <w:lastRenderedPageBreak/>
        <w:t>Additional Information for Bidders</w:t>
      </w:r>
    </w:p>
    <w:p w14:paraId="57F6E626" w14:textId="77777777" w:rsidR="00656D69" w:rsidRDefault="00656D69" w:rsidP="00656D69">
      <w:pPr>
        <w:pStyle w:val="ListParagraph"/>
        <w:ind w:left="360"/>
        <w:rPr>
          <w:b/>
          <w:bCs/>
          <w:sz w:val="22"/>
          <w:szCs w:val="22"/>
        </w:rPr>
      </w:pPr>
    </w:p>
    <w:p w14:paraId="1DD9AE79" w14:textId="12B4BCB1" w:rsidR="00656D69" w:rsidRDefault="00656D69" w:rsidP="00DE424D">
      <w:pPr>
        <w:pStyle w:val="ListParagraph"/>
        <w:numPr>
          <w:ilvl w:val="1"/>
          <w:numId w:val="49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Sit</w:t>
      </w:r>
      <w:r w:rsidR="00B875EB">
        <w:rPr>
          <w:i/>
          <w:iCs/>
          <w:sz w:val="22"/>
          <w:szCs w:val="22"/>
        </w:rPr>
        <w:t>e Information (to be completed by NMHS)</w:t>
      </w:r>
    </w:p>
    <w:tbl>
      <w:tblPr>
        <w:tblStyle w:val="TableGrid"/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1091"/>
        <w:gridCol w:w="1121"/>
        <w:gridCol w:w="1213"/>
        <w:gridCol w:w="1147"/>
        <w:gridCol w:w="1114"/>
        <w:gridCol w:w="1107"/>
        <w:gridCol w:w="1118"/>
        <w:gridCol w:w="1105"/>
      </w:tblGrid>
      <w:tr w:rsidR="00C9267C" w:rsidRPr="00C9267C" w14:paraId="185960EB" w14:textId="77777777" w:rsidTr="00C9267C">
        <w:tc>
          <w:tcPr>
            <w:tcW w:w="1091" w:type="dxa"/>
            <w:vAlign w:val="center"/>
          </w:tcPr>
          <w:p w14:paraId="2BEB9DB7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Site</w:t>
            </w:r>
          </w:p>
        </w:tc>
        <w:tc>
          <w:tcPr>
            <w:tcW w:w="1121" w:type="dxa"/>
            <w:vAlign w:val="center"/>
          </w:tcPr>
          <w:p w14:paraId="090E3D44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Latitude</w:t>
            </w:r>
          </w:p>
        </w:tc>
        <w:tc>
          <w:tcPr>
            <w:tcW w:w="1213" w:type="dxa"/>
            <w:vAlign w:val="center"/>
          </w:tcPr>
          <w:p w14:paraId="02510DA2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Longitude</w:t>
            </w:r>
          </w:p>
        </w:tc>
        <w:tc>
          <w:tcPr>
            <w:tcW w:w="1147" w:type="dxa"/>
            <w:vAlign w:val="center"/>
          </w:tcPr>
          <w:p w14:paraId="7A84AE9B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Elevation</w:t>
            </w:r>
          </w:p>
        </w:tc>
        <w:tc>
          <w:tcPr>
            <w:tcW w:w="1114" w:type="dxa"/>
            <w:vAlign w:val="center"/>
          </w:tcPr>
          <w:p w14:paraId="4F2B5756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Access</w:t>
            </w:r>
          </w:p>
        </w:tc>
        <w:tc>
          <w:tcPr>
            <w:tcW w:w="1107" w:type="dxa"/>
            <w:vAlign w:val="center"/>
          </w:tcPr>
          <w:p w14:paraId="4CC265B8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Power</w:t>
            </w:r>
          </w:p>
        </w:tc>
        <w:tc>
          <w:tcPr>
            <w:tcW w:w="1118" w:type="dxa"/>
            <w:vAlign w:val="center"/>
          </w:tcPr>
          <w:p w14:paraId="58C517C3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Comms</w:t>
            </w:r>
          </w:p>
        </w:tc>
        <w:tc>
          <w:tcPr>
            <w:tcW w:w="1105" w:type="dxa"/>
            <w:vAlign w:val="center"/>
          </w:tcPr>
          <w:p w14:paraId="1C2D7E77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Notes</w:t>
            </w:r>
          </w:p>
        </w:tc>
      </w:tr>
      <w:tr w:rsidR="00C9267C" w:rsidRPr="00C9267C" w14:paraId="589F52BA" w14:textId="77777777" w:rsidTr="00C9267C">
        <w:tc>
          <w:tcPr>
            <w:tcW w:w="1091" w:type="dxa"/>
            <w:vAlign w:val="center"/>
          </w:tcPr>
          <w:p w14:paraId="37E7C800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21" w:type="dxa"/>
            <w:vAlign w:val="center"/>
          </w:tcPr>
          <w:p w14:paraId="51F07D6B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12084E69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3B4D222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2AEE40D6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113A2D75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7FEEA190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00B91D22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9267C" w:rsidRPr="00C9267C" w14:paraId="35485F55" w14:textId="77777777" w:rsidTr="00C9267C">
        <w:tc>
          <w:tcPr>
            <w:tcW w:w="1091" w:type="dxa"/>
            <w:vAlign w:val="center"/>
          </w:tcPr>
          <w:p w14:paraId="73359E4F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121" w:type="dxa"/>
            <w:vAlign w:val="center"/>
          </w:tcPr>
          <w:p w14:paraId="6B0721DA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0BAA8A6E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288D5689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513D7E91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F2D4E60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4824A093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4031103A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9267C" w:rsidRPr="00C9267C" w14:paraId="556DCA75" w14:textId="77777777" w:rsidTr="00C9267C">
        <w:tc>
          <w:tcPr>
            <w:tcW w:w="1091" w:type="dxa"/>
            <w:vAlign w:val="center"/>
          </w:tcPr>
          <w:p w14:paraId="347E06B0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3</w:t>
            </w:r>
          </w:p>
        </w:tc>
        <w:tc>
          <w:tcPr>
            <w:tcW w:w="1121" w:type="dxa"/>
            <w:vAlign w:val="center"/>
          </w:tcPr>
          <w:p w14:paraId="61D35A5D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043E861E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DABE8B0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770AA630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6E96822F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1F0D43EE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5AF3C8DE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7A06F1ED" w14:textId="77777777" w:rsidR="00B70B14" w:rsidRDefault="00B70B14" w:rsidP="00B70B14">
      <w:pPr>
        <w:pStyle w:val="ListParagraph"/>
        <w:rPr>
          <w:i/>
          <w:iCs/>
          <w:sz w:val="22"/>
          <w:szCs w:val="22"/>
        </w:rPr>
      </w:pPr>
    </w:p>
    <w:p w14:paraId="38F50110" w14:textId="69338F22" w:rsidR="00C9267C" w:rsidRDefault="00C9267C" w:rsidP="00DE424D">
      <w:pPr>
        <w:pStyle w:val="ListParagraph"/>
        <w:numPr>
          <w:ilvl w:val="1"/>
          <w:numId w:val="49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Existing Equipment at Sites</w:t>
      </w:r>
    </w:p>
    <w:tbl>
      <w:tblPr>
        <w:tblStyle w:val="TableGrid"/>
        <w:tblpPr w:leftFromText="180" w:rightFromText="180" w:vertAnchor="text" w:horzAnchor="margin" w:tblpY="175"/>
        <w:tblW w:w="5000" w:type="pct"/>
        <w:tblLook w:val="04A0" w:firstRow="1" w:lastRow="0" w:firstColumn="1" w:lastColumn="0" w:noHBand="0" w:noVBand="1"/>
      </w:tblPr>
      <w:tblGrid>
        <w:gridCol w:w="2002"/>
        <w:gridCol w:w="2057"/>
        <w:gridCol w:w="2223"/>
        <w:gridCol w:w="2734"/>
      </w:tblGrid>
      <w:tr w:rsidR="00B70B14" w:rsidRPr="00031002" w14:paraId="6DF9CC3A" w14:textId="77777777" w:rsidTr="00B70B14">
        <w:tc>
          <w:tcPr>
            <w:tcW w:w="1110" w:type="pct"/>
            <w:vAlign w:val="center"/>
          </w:tcPr>
          <w:p w14:paraId="10F92563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Site</w:t>
            </w:r>
          </w:p>
        </w:tc>
        <w:tc>
          <w:tcPr>
            <w:tcW w:w="1141" w:type="pct"/>
            <w:vAlign w:val="center"/>
          </w:tcPr>
          <w:p w14:paraId="411BF040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Existing Logger</w:t>
            </w:r>
          </w:p>
        </w:tc>
        <w:tc>
          <w:tcPr>
            <w:tcW w:w="1233" w:type="pct"/>
            <w:vAlign w:val="center"/>
          </w:tcPr>
          <w:p w14:paraId="67DCA44F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Existing Sensors</w:t>
            </w:r>
          </w:p>
        </w:tc>
        <w:tc>
          <w:tcPr>
            <w:tcW w:w="1516" w:type="pct"/>
            <w:vAlign w:val="center"/>
          </w:tcPr>
          <w:p w14:paraId="16985B78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Compatible?</w:t>
            </w:r>
          </w:p>
        </w:tc>
      </w:tr>
      <w:tr w:rsidR="00B70B14" w:rsidRPr="00031002" w14:paraId="4E2DD930" w14:textId="77777777" w:rsidTr="00B70B14">
        <w:tc>
          <w:tcPr>
            <w:tcW w:w="1110" w:type="pct"/>
            <w:vAlign w:val="center"/>
          </w:tcPr>
          <w:p w14:paraId="231CD1C5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41" w:type="pct"/>
            <w:vAlign w:val="center"/>
          </w:tcPr>
          <w:p w14:paraId="23A8406B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33" w:type="pct"/>
            <w:vAlign w:val="center"/>
          </w:tcPr>
          <w:p w14:paraId="08BC1826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16" w:type="pct"/>
            <w:vAlign w:val="center"/>
          </w:tcPr>
          <w:p w14:paraId="32F72406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70B14" w:rsidRPr="00031002" w14:paraId="4972F22D" w14:textId="77777777" w:rsidTr="00B70B14">
        <w:tc>
          <w:tcPr>
            <w:tcW w:w="1110" w:type="pct"/>
            <w:vAlign w:val="center"/>
          </w:tcPr>
          <w:p w14:paraId="4FF1EC90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141" w:type="pct"/>
            <w:vAlign w:val="center"/>
          </w:tcPr>
          <w:p w14:paraId="0F0D4042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33" w:type="pct"/>
            <w:vAlign w:val="center"/>
          </w:tcPr>
          <w:p w14:paraId="0A66E5B1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16" w:type="pct"/>
            <w:vAlign w:val="center"/>
          </w:tcPr>
          <w:p w14:paraId="2886763E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448F0083" w14:textId="77777777" w:rsidR="00B70B14" w:rsidRDefault="00B70B14" w:rsidP="00B70B14">
      <w:pPr>
        <w:pStyle w:val="ListParagraph"/>
        <w:rPr>
          <w:i/>
          <w:iCs/>
          <w:sz w:val="22"/>
          <w:szCs w:val="22"/>
        </w:rPr>
      </w:pPr>
    </w:p>
    <w:p w14:paraId="47A30917" w14:textId="3C9F410A" w:rsidR="00B70B14" w:rsidRDefault="00B70B14" w:rsidP="00DE424D">
      <w:pPr>
        <w:pStyle w:val="ListParagraph"/>
        <w:numPr>
          <w:ilvl w:val="1"/>
          <w:numId w:val="49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Special Local Requirements</w:t>
      </w:r>
    </w:p>
    <w:p w14:paraId="05F2D9F6" w14:textId="794E067F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Import duties: </w:t>
      </w:r>
      <w:sdt>
        <w:sdtPr>
          <w:rPr>
            <w:sz w:val="22"/>
            <w:szCs w:val="22"/>
          </w:rPr>
          <w:id w:val="-211234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NMHS responsible </w:t>
      </w:r>
      <w:sdt>
        <w:sdtPr>
          <w:rPr>
            <w:sz w:val="22"/>
            <w:szCs w:val="22"/>
          </w:rPr>
          <w:id w:val="-72652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Bidder responsible</w:t>
      </w:r>
    </w:p>
    <w:p w14:paraId="349AFF34" w14:textId="33C4CAEB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Customs clearance: </w:t>
      </w:r>
      <w:sdt>
        <w:sdtPr>
          <w:rPr>
            <w:sz w:val="22"/>
            <w:szCs w:val="22"/>
          </w:rPr>
          <w:id w:val="19336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NMHS assists </w:t>
      </w:r>
      <w:sdt>
        <w:sdtPr>
          <w:rPr>
            <w:sz w:val="22"/>
            <w:szCs w:val="22"/>
          </w:rPr>
          <w:id w:val="96470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Bidder responsible</w:t>
      </w:r>
    </w:p>
    <w:p w14:paraId="7B60ABDB" w14:textId="7A6EC6AD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Local taxes: </w:t>
      </w:r>
      <w:sdt>
        <w:sdtPr>
          <w:rPr>
            <w:sz w:val="22"/>
            <w:szCs w:val="22"/>
          </w:rPr>
          <w:id w:val="-205021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Applicable </w:t>
      </w:r>
      <w:sdt>
        <w:sdtPr>
          <w:rPr>
            <w:sz w:val="22"/>
            <w:szCs w:val="22"/>
          </w:rPr>
          <w:id w:val="-49217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Exempt (specify)</w:t>
      </w:r>
    </w:p>
    <w:p w14:paraId="1B72C9B9" w14:textId="3385CCE5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Work permits: </w:t>
      </w:r>
      <w:sdt>
        <w:sdtPr>
          <w:rPr>
            <w:sz w:val="22"/>
            <w:szCs w:val="22"/>
          </w:rPr>
          <w:id w:val="-106602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Required </w:t>
      </w:r>
      <w:sdt>
        <w:sdtPr>
          <w:rPr>
            <w:sz w:val="22"/>
            <w:szCs w:val="22"/>
          </w:rPr>
          <w:id w:val="-145123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Not required</w:t>
      </w:r>
    </w:p>
    <w:p w14:paraId="6BF76F17" w14:textId="1DB17C66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>Site access restrictions: _________________________________</w:t>
      </w:r>
    </w:p>
    <w:p w14:paraId="3B935A68" w14:textId="77777777" w:rsidR="00656D69" w:rsidRDefault="00656D69" w:rsidP="00F90703">
      <w:pPr>
        <w:rPr>
          <w:b/>
          <w:bCs/>
          <w:sz w:val="22"/>
          <w:szCs w:val="22"/>
        </w:rPr>
      </w:pPr>
    </w:p>
    <w:sectPr w:rsidR="00656D69" w:rsidSect="00E76B13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57F5" w14:textId="77777777" w:rsidR="00CF15BC" w:rsidRDefault="00CF15BC" w:rsidP="00340D88">
      <w:pPr>
        <w:spacing w:after="0" w:line="240" w:lineRule="auto"/>
      </w:pPr>
      <w:r>
        <w:separator/>
      </w:r>
    </w:p>
  </w:endnote>
  <w:endnote w:type="continuationSeparator" w:id="0">
    <w:p w14:paraId="7869761B" w14:textId="77777777" w:rsidR="00CF15BC" w:rsidRDefault="00CF15BC" w:rsidP="0034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0297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985B12" w14:textId="063C7050" w:rsidR="00E76B13" w:rsidRDefault="00E76B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3E1B01" w14:textId="77777777" w:rsidR="00E76B13" w:rsidRDefault="00E76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598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30319B" w14:textId="219F8087" w:rsidR="00E76B13" w:rsidRDefault="00E76B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C0859C" w14:textId="77777777" w:rsidR="00E76B13" w:rsidRDefault="00E7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C4F7" w14:textId="77777777" w:rsidR="00CF15BC" w:rsidRDefault="00CF15BC" w:rsidP="00340D88">
      <w:pPr>
        <w:spacing w:after="0" w:line="240" w:lineRule="auto"/>
      </w:pPr>
      <w:r>
        <w:separator/>
      </w:r>
    </w:p>
  </w:footnote>
  <w:footnote w:type="continuationSeparator" w:id="0">
    <w:p w14:paraId="56B9B031" w14:textId="77777777" w:rsidR="00CF15BC" w:rsidRDefault="00CF15BC" w:rsidP="0034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F920" w14:textId="063928A9" w:rsidR="00340D88" w:rsidRDefault="00340D88">
    <w:pPr>
      <w:pStyle w:val="Header"/>
    </w:pPr>
    <w:r w:rsidRPr="006A53B1">
      <w:rPr>
        <w:noProof/>
      </w:rPr>
      <w:drawing>
        <wp:anchor distT="0" distB="0" distL="114300" distR="114300" simplePos="0" relativeHeight="251659264" behindDoc="0" locked="0" layoutInCell="1" allowOverlap="1" wp14:anchorId="73054893" wp14:editId="7AC4CA96">
          <wp:simplePos x="0" y="0"/>
          <wp:positionH relativeFrom="column">
            <wp:posOffset>-954699</wp:posOffset>
          </wp:positionH>
          <wp:positionV relativeFrom="paragraph">
            <wp:posOffset>-532765</wp:posOffset>
          </wp:positionV>
          <wp:extent cx="7623810" cy="1483995"/>
          <wp:effectExtent l="0" t="0" r="0" b="1905"/>
          <wp:wrapSquare wrapText="bothSides"/>
          <wp:docPr id="2145311777" name="drawing" descr="Group 2310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311777" name="drawing" descr="Group 2310, Grouped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81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" o:spid="_x0000_i1025" type="#_x0000_t75" alt="Checkmark with solid fill" style="width:14.4pt;height:11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aTQaKygEAANYDAAAOAAAAZHJzL2Uyb0RvYy54bWykk81u&#10;2zAMx+8D9g6C7q3tFP2YEaeHBS0GDFswbA+gSHQsVF+glDh5+1G2mmanDd3BMinKf/5I0cvHozXs&#10;ABi1dx1vrmvOwEmvtNt1/NfPp6sHzmISTgnjHXT8BJE/rj5+WI6hhYUfvFGAjERcbMfQ8SGl0FZV&#10;lANYEa99AEfB3qMViVzcVQrFSOrWVIu6vqtGjyqglxAj7a7nIF9N+n0PMn3v+wiJmY4TW5pWnNZt&#10;XqvVUrQ7FGHQsmCId1BYoR0lPUutRRJsj/odUkHLtEcgNbJaegoWWf+hVkTsP2lYgS/7cCW9DSLp&#10;rTY6naZuFyh32Gi5wZlQfjtskGnV8Yfbm/qubhb3nDlh6bKfS18vAgqipPZ/HkC+5DRs1Glg0Rut&#10;WK+NyReS686qOQe5Vfb/SLk1OjzR4dzwbJfiSPfv4+P7XktYe7m34NI8QwiG6vQuDjpEzrAFuwUq&#10;CL+oZp6QmBCSHHLCTPmD5iqTifYcmCjfwDJzDLlHoj32aPObUrPjNHqn8+jBMTFJm82n++b2hjNJ&#10;oWLPCV4/DhjTM3jLskFoREC3IVpx+BoLy+uR0rI5/cRFNBNtGfQ8nZc+2Ze/4+o3AAAA//8DAFBL&#10;AwQKAAAAAAAAACEAW6cqNAsOAAALDgAAFAAAAGRycy9tZWRpYS9pbWFnZTEucG5niVBORw0KGgoA&#10;AAANSUhEUgAAAMAAAADACAYAAABS3GwHAAAAAXNSR0IArs4c6QAAAARnQU1BAACxjwv8YQUAAAAJ&#10;cEhZcwAAHYcAAB2HAY/l8WUAAA2gSURBVHhe7d15lCV1dQfwFlwibscFF+IBjaNgz7v39Uwr4jpG&#10;BQe67u/1CO1C1Ij7dtREjaLRUQ64nKgoRxImYkamu+6vXhtcUFGMMhyJCyqCiishiYGocSMcTTTG&#10;iOdWg4Rbj2Gm+9Wv6lV/P+d8/5l5/d6tqt9Md9fvV787NQUAAAAAAAAAAAAAAAAAAAAAAAAAAAAA&#10;AAAAAAAAAAAAAAAAAAAAAAAAAAAAAAAAAP/flt1bbjmI/fv4PwfoPBv8Evn9QfkHWd47zP89QGfJ&#10;Lr6vRHpviHytRSJ9IYv9o/zrADrH/rcX5aXrB/8NoQtD0f9j/3qAzpgrNvbLH3sqg/+67wRK52c5&#10;P8J/HcDEmx/2D5dI5/hBX4nSeUH5If7rASbWINIjy4HtB/tNRCJ/dC6nWf8+ABNHtHdkiHyBH+R7&#10;kQ+K9ti/H8DEkMiZ3eEZMbj3Kvb7wnzc+ED/vgCtl+V8rChd4gf1KqIy3LTBvz9Aaw0iHS/K3xwx&#10;mFcVUTrrCUubDvGfA9A6oeifECJf4QfxmqN0ZtBNB/nPA2gNifyCEOmqyuAdUyTS32zbxXf3nwvQ&#10;OFF6mSj/xA/a8YdOm8vpzv7zARojsfcqUf55dbDWE4n8joXl6dv7OgCS2n7t1H4h8usl0q/9IE2Q&#10;t249d8NtfE0ASWQ7Zg8IyqeMGJjJIsonb98+tZ+vDaBWtpY/RD7VD8jkUfrfwVJ/xtcHUJtjlqfv&#10;KZHfXRmMiSOR/t3uOvn6AGpjk1ES+T1+MKaOKP1LUH6mrw+gNvORHxCUdvnBmDqi/G3R/lN9fQC1&#10;sVWZIfLQD8YG8tVQ0IKvD6A2WTHzYIn84RGDMWkk8peCUvD1AdTGHk8UpU/4wZg8Sv8oylt9fQC1&#10;GUR6rCjtrgzG5KFP42F5SGpQ9I4JkT9XHYypQx8fxJmH+foAahO0vy0oX1wdjImj/KGgvQf5+gBq&#10;I0pPEaVvVAZj+gwHQyJfH0BtJNIzRPmfRgzGxKFFm3Pw9QHUZpD3nyeRr6wOxsRROhOb5UJSQfkl&#10;QelHlcGYPqdvW9x8L18fQG1CpFeGyNeMGIypc+pxw+m7+PoA6nILib3XifL/jBiMaaP8FjzdBcls&#10;2XnIH9iDJJWBmDrKvw1KJz13x+ytfI0AtVhYnr1TUPqrymBMn1+GnF7r6wOozbaz+e62o8KIwZg4&#10;dM0g8it8fQC1yc6aPjgo76gOxsSxu03KL/H1AdRmLp+5v20tWBmM6XNllvef5+sDqM1cwT1RKkYM&#10;xqQR5StsptnXB1Cb+ZxmbY99PxhTxzbJzSId7+sDqI0tIQ7K5/rBmDoS6RLbJt3XB1Abe3ikfIhk&#10;xIBMGVG6yBpk+PoAapNFOlqUPusHY+qI8mfQ9xeSyvLevCh/2Q/G1JHI/5DlvS2+PoDaDCI/KSh9&#10;3Q/G1BHlj0lBR/j6AGoTCn56iPRdPxhTRyJ9ICtos68PoDZB6Tkh8vf8YEwdiRRF+xt9fROv3AhV&#10;aXeW9w7zfwfNCkrH2e7IfjCmjo2PTi5nHsSND7NtKcqDjPwl2yrDvwaakUV+hSj9px+MqSOR/zZb&#10;nj7Y1zfxBrH/aH8v2RoeD3J+vH8tpBUivbZcTjxiQKaMbZEu2ruHr2/i2f1bUbrQH3B50MqfDTk9&#10;zn8N1G9hefrWQfsnlQ+SjLg2KSNKb+9ko7qg/bmba21vkxxhCVvVpbR1ccMdrSeWvxbNhN6UnTN7&#10;gK9x4tmOYBLpK9UDrkYinT+I9Ej/HjB+W4czB0qkd/lrkDqi9BuJ9IaF5YX9fY0Tr5xIiXSZP+g9&#10;xWb8sG9jvbYt0r1F6Qx/7tOH/kuUT/T1dUIW+WlBVzeRIpE+EZQf4t8T1m4+brxfUN7pz3nqiNLV&#10;IfKf+/o6QSI/q+y3NOLA9zY2/Y1NTMcrDGemQ2T157qB/FBi78W+vk4Iys+3TnsjDnqfI0rnBOVN&#10;/jNg32WLtDkUdLY/xw3kezbT7OvrhHI7vEg/HnHQq46tBcGOvmuT5b2Hlt9RR5zfpFG63NYY+fo6&#10;wWYRQ02ziBL5/fbt238m3DybfBTlT/lzmj50Wcj5yb6+TpBIrxGl/64e9PhSPoQ9pEP9Z8NNGxT8&#10;+BBHTz4mzsV2O9zXN/EWlqf2D8rb7V7uiIMee0Q5l+H0Bl8HVFnnw6D0RX8Ok0f5851c73Xc8Ijb&#10;BuVTKgdcc0Rpl+zi+/p64AaivSeWvW9HnL/EuaCTS1y2Lh5+R2lwL8hMeaftSubrgpX5F1H6jj9n&#10;yaN0Xmdn9WXX9AZR/nnloBPGfjHesnvLLX1t61lb1vKHyN+yZz58fZ2SFXxs843P6IxOLp1dhaD0&#10;oqD8g+o5Sh36+8FSf8bX10m21kcif7t6EpLm9CyfvZuvbT2xJQUh8s9GnJu0Uc7n48YH+vo6bRDp&#10;+Oa7ANJpnVxHvhfsFrQtKquek8RR3mnrjHx960LI+elrXfuz5uR8qq1v97V11eyO2VuJ0htF+f8q&#10;5yJ56AxbYeprXFdC0T9BtOGWmDm97chdfDtfW9fYw+LWA6ty/E0kp9OOG84c6Gtcl2yRk0T6fuUk&#10;pYzyW7aeu+E2vraumP/AYXe17oeV424gdivc2iP5Gte1cjVo0/1hlU/p4i3SoJsOCkp/XTneBiIF&#10;n2yN8XyNUP5i1nuxKP/Un7SkUTpp6tqpW/jaJtVcTn8kSn9XOc7EkUi/znJ+fZfObS1CpJfWtTp0&#10;r6O83dc1iezWoq2Dqhxf4tjkp8Teq3x9cBNE+eUh0i/8iUyV8g6J0l/6uiaJTSrZ5JI/ttSRyD+R&#10;gl7m64ObIUp/0eSGS9d1LX+1r2sS2HPRQekj/phSx25sZDm90NcHe6mcrGlwjcrKswr0Sl9Xm4WC&#10;HhUif9IfS+rY/I494+3rg30kkV8XYnO7j123eG8idiFY2UWPP+OPIXVsVakM+0/19cEq2cylP8kp&#10;s7LxK73U19Umg5zF+mD52lNHlL9mzxX4+mANbPcvu3/sT3bK2O1Zydu5JcfKcma+1NecOrZrt0Qa&#10;+PpgDGwz1kyp0Wl8ifQfNmHna2tSKHp/Yuvofa2pY83wRHmrrw/GKNsxe0Bo8Ikyi0T+flv2pwnK&#10;zwyR/tnXmDqidL4oP8bXBzUIHzr0DraC01+ElJHIV9rg87WlZLcXRRteP1WGPi5F/+G+PqiRreG3&#10;tfzVi5EuEulfRelPfW0pBKU/a3zJyMp/BB/GNpQNsae5ml7gJcpXiKa93WeTc03Okv8+ysuiPfb1&#10;QUL2AHVQ3lG5OAlT7qRQ1L9zmd0JszVKTU4M3hBaxGZjLTE37P+hRHpv9SIljPI3Q0ELvrZxsYd1&#10;rBNK5XMbiJ3rQezfx9cIDTpmadMhIfL7/MVKGqWvS+Qn+NrW6qjh9F0k8jsqn9dE7EdO3XSQrxFa&#10;YGXdOy9VLlrKKF06zomgbYub7xWUT698TgMR5XfaU2W+RmiR+cgPEKXoL17SKF8sS5z52vaV/ZgR&#10;lM6svH8zeWs489A7+BqhhcqHQGxb9OpFTBi6aC2zovYLZvmLZuV9k+e39oSczcL7GqHFBktE1iBj&#10;xAVNmc+J9o70td2cuWJjPxS8POL90kb5V5P+UNC6Nljuz5QTNf7CJg1duC9LBOby/uFle6fK+yTP&#10;NZP2HASMYLOUEhtv8XNBlve2+No82xHZdkYe8fWJQz+2llW+PphQ9nhg2T61cqFThj6d5fwIX9v1&#10;QkGPK/fEr3xd4ihd1bbVrjAGstR/eOP9rpTOk4KO8LUF7c9ZN5TK69PnipD3TvD1QUeUz8oq7x5x&#10;4dNF+dysmHnw9TVlOR8rkb5SeV36fMs2K77xGYPOyfLeYS3YC79sAmE/EjXdLMQika7e049n0DEt&#10;+UdweRsGv50HOx/+HEHHZZGObkUnxAZju0fMx/5R/tzAOiGRs7IP7YjB0fXYDYG5uPHR/pzAOpPl&#10;vfmWtAVNFpsXyfLeQ/25gHXK7sSESJf5gdLF2PKQrKDN/hzAOpdZ0z5tvGlfrRGlYq7gnj92gJLd&#10;B7e7M37gdCES6ay5fOb+/pgBbqQVTfvGHFF+T7Y8fbA/VoCRrmva929+IE1iJPK7O995HcZvUNCz&#10;27Hp1OojBb19vfZAhjEom/bZXqAjBlfbI0pvXg9tX6FmQelFbdiBbW8jSr+RSG/oYqdLaIj1BVjp&#10;D1AdcG2KdbORgk/09QOsmXWIacV2hDcRUbraGgv6ugHGpummfXvIDyX2W9m4AzpGlE9sx96cK7Hb&#10;tZLTc32dALUpm/Zpc037fh+1Zwqa2Z4d1jkp6M2VAZkw9jANnuKCxiwsT+0v2lTTPrponPuPAqyK&#10;bRfYwHeCC1az2xxALaxpn6Rq2mc7SuDHHmgba9o3qHv/fqWz8SALtFbZtC+vq2kfLWLnBmi9smlf&#10;HHMzi4J3WPcb/1kArXTMzvE17bOOLFuHMwf6zwBoNWvat/bOLvSmheXp2/v3BpgIa2ja90ubad6+&#10;fWo//54AE8Wa9u1jm6OfYUUndMrRe9u0T+mqLKcX+q8HmHjWtG+PPb+ULpdIz/BfB9AZe2ja91UZ&#10;9p/oXw/QOYOlGzftk0hfyHIW/zqAzrI9eqxBhu1Ah9ldWJfsHwE2qwIAAAAAAAAAAAAAAAAAAAAA&#10;AAAAAAAAAAAAAAAAAAAAAAAAAAAAAAAAAAAAAKjD7wB7t6JOcaWpIAAAAABJRU5ErkJgglBLAwQK&#10;AAAAAAAAACEAhVAOvfMAAADzAAAAFAAAAGRycy9tZWRpYS9pbWFnZTIuc3ZnPHN2ZyB2aWV3Qm94&#10;PSIwIDAgOTYgOTYiIHhtbG5zPSJodHRwOi8vd3d3LnczLm9yZy8yMDAwL3N2ZyIgeG1sbnM6eGxp&#10;bms9Imh0dHA6Ly93d3cudzMub3JnLzE5OTkveGxpbmsiIGlkPSJJY29uc19DaGVja21hcmsiIG92&#10;ZXJmbG93PSJoaWRkZW4iPjxwYXRoIGQ9Ik04Ni4xIDE1LjggMzQuOSA2NC4yIDEwLjMgMzkgMS44&#10;IDQ3LjEgMzQuNSA4MC43IDQzLjEgNzIuNyA5NC4yIDI0LjJaIiBmaWxsPSIjNEVBNzJFIi8+PC9z&#10;dmc+UEsDBBQABgAIAAAAIQBV0Q0a2QAAAAMBAAAPAAAAZHJzL2Rvd25yZXYueG1sTI9BS8QwEIXv&#10;gv8hjODNTe1htd2my6IIoiC6evE228y2pc2kJNlt9Ncb9aCXeQxveO+bah3NKI7kfG9ZweUiA0Hc&#10;WN1zq+Dt9e7iGoQPyBpHy6Tggzys69OTCkttZ36h4za0IoWwL1FBF8JUSumbjgz6hZ2Ik7e3zmBI&#10;q2uldjincDPKPMuW0mDPqaHDiW46aobtwSh4cJTH9+F+P9x+LounOfLz1SMrdX4WNysQgWL4O4Zv&#10;/IQOdWLa2QNrL0YF6ZHwM5OXFwWI3a/KupL/2esvAA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mk0GisoBAADWAwAADgAAAAAAAAAAAAAAAABD&#10;AgAAZHJzL2Uyb0RvYy54bWxQSwECLQAKAAAAAAAAACEAW6cqNAsOAAALDgAAFAAAAAAAAAAAAAAA&#10;AAA5BAAAZHJzL21lZGlhL2ltYWdlMS5wbmdQSwECLQAKAAAAAAAAACEAhVAOvfMAAADzAAAAFAAA&#10;AAAAAAAAAAAAAAB2EgAAZHJzL21lZGlhL2ltYWdlMi5zdmdQSwECLQAUAAYACAAAACEAVdENGtkA&#10;AAADAQAADwAAAAAAAAAAAAAAAACbEwAAZHJzL2Rvd25yZXYueG1sUEsBAi0AFAAGAAgAAAAhACJW&#10;Du7HAAAApQEAABkAAAAAAAAAAAAAAAAAoRQAAGRycy9fcmVscy9lMm9Eb2MueG1sLnJlbHNQSwUG&#10;AAAAAAcABwC+AQAAnxUAAAAA&#10;" o:bullet="t">
        <v:imagedata r:id="rId1" o:title="" croptop="-7919f" cropbottom="-7919f"/>
      </v:shape>
    </w:pict>
  </w:numPicBullet>
  <w:numPicBullet w:numPicBulletId="1">
    <w:pict>
      <v:shape id="_x0000_i1026" type="#_x0000_t75" alt="Checkmark with solid fill" style="width:7.85pt;height:7.8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7PLyzgEAANwDAAAOAAAAZHJzL2Uyb0RvYy54bWykk81u&#10;2zAMx+8D9g6C7q0dd0sLI04PC1oMGLZg2B5AkehYqL5AKXHy9qNstctOLbqDZVKU//yRolf3J2vY&#10;ETBq7zq+uK45Aye90m7f8d+/Hq7uOItJOCWMd9DxM0R+v/74YTWGFho/eKMAGYm42I6h40NKoa2q&#10;KAewIl77AI6CvUcrErm4rxSKkdStqZq6XlajRxXQS4iRdjdzkK8n/b4HmX70fYTETMeJLU0rdrxZ&#10;Lm852xWjWq9Eu0cRBi0LjHgHixXaUeoXqY1Igh1Qv0MqaJkOCKRGVktPwSLrP9SKiH2ThhX4dAhX&#10;0tsgkt5po9N56nmBcsetllucCeX34xaZVh2/+3xTL+tFQ+11wtKVP5a+XgQUREmX8GUA+ZTTsFGn&#10;gUVvtGK9NobTheS6s2rOQW6V/X9S7owOD3Q4NzzbpTjSfX2IfN9rCRsvDxZcmicJwVCd3sVBh8gZ&#10;tmB3QAXhV7XIQKKNCSHJIZuZ8idNVya7CEyUf8Eycwy5R6I99Wjzm1Kz0zSG57xOwnBKTNLmor79&#10;dNNwJilU7DnB88cBY3oEb1k2CI0I6DZEK47fYmF5PlJaNqefuIhmoi2Dnqfz0if78qdc/wEAAP//&#10;AwBQSwMECgAAAAAAAAAhAFunKjQLDgAACw4AABQAAABkcnMvbWVkaWEvaW1hZ2UxLnBuZ4lQTkcN&#10;ChoKAAAADUlIRFIAAADAAAAAwAgGAAAAUtxsBwAAAAFzUkdCAK7OHOkAAAAEZ0FNQQAAsY8L/GEF&#10;AAAACXBIWXMAAB2HAAAdhwGP5fFlAAANoElEQVR4Xu3deZQldXUH8BZcIm7HBRfiAY2jYM+79/VM&#10;K+I6RgUHuu7v9QjtQtSI+3bURI2i0VEOuJyoKEcSJmJGprvur14bXFBRjDIciQsqgoorIYmBqHEj&#10;HE00xojnVoOEW49hpvvVr+pVfz/nfP+Zef3erarfTHfX71e/OzUFAAAAAAAAAAAAAAAAAAAAAAAA&#10;AAAAAAAAAAAAAAAAAAAAAAAAAAAAAAAAAAAAAAD/35bdW245iP37+D8H6Dwb/BL5/UH5B1neO8z/&#10;PUBnyS6+r0R6b4h8rUUifSGL/aP86wA6x/63F+Wl6wf/DaELQ9H/Y/96gM6YKzb2yx97KoP/uu8E&#10;SudnOT/Cfx3AxJsf9g+XSOf4QV+J0nlB+SH+6wEm1iDSI8uB7Qf7TUQif3Qup1n/PgATR7R3ZIh8&#10;gR/ke5EPivbYvx/AxJDImd3hGTG49yr2+8J83PhA/74ArZflfKwoXeIH9SqiMty0wb8/QGsNIh0v&#10;yt8cMZhXFVE66wlLmw7xnwPQOqHonxAiX+EH8ZqjdGbQTQf5zwNoDYn8ghDpqsrgHVMk0t9s28V3&#10;958L0DhRepko/8QP2vGHTpvL6c7+8wEaI7H3KlH+eXWw1hOJ/I6F5enb+zoAktp+7dR+IfLrJdKv&#10;/SBNkLduPXfDbXxNAElkO2YPCMqnjBiYySLKJ2/fPrWfrw2gVraWP0Q+1Q/I5FH638FSf8bXB1Cb&#10;Y5an7ymR310ZjIkjkf7d7jr5+gBqY5NREvk9fjCmjij9S1B+pq8PoDbzkR8QlHb5wZg6ovxt0f5T&#10;fX0AtbFVmSHy0A/GBvLVUNCCrw+gNlkx82CJ/OERgzFpJPKXglLw9QHUxh5PFKVP+MGYPEr/KMpb&#10;fX0AtRlEeqwo7a4MxuShT+NheUhqUPSOCZE/Vx2MqUMfH8SZh/n6AGoTtL8tKF9cHYyJo/yhoL0H&#10;+foAaiNKTxGlb1QGY/oMB0MiXx9AbSTSM0T5n0YMxsShRZtz8PUB1GaQ958nka+sDsbEUToTm+VC&#10;UkH5JUHpR5XBmD6nb1vcfC9fH0BtQqRXhsjXjBiMqXPqccPpu/j6AOpyC4m914ny/4wYjGmj/BY8&#10;3QXJbNl5yB/YgySVgZg6yr8NSic9d8fsrXyNALVYWJ69U1D6q8pgTJ9fhpxe6+sDqM22s/nutqPC&#10;iMGYOHTNIPIrfH0AtcnOmj44KO+oDsbEsbtNyi/x9QHUZi6fub9tLVgZjOlzZZb3n+frA6jNXME9&#10;USpGDMakEeUrbKbZ1wdQm/mcZm2PfT8YU8c2yc0iHe/rA6iNLSEOyuf6wZg6EukS2ybd1wdQG3t4&#10;pHyIZMSATBlRusgaZPj6AGqTRTpalD7rB2PqiPJn0PcXksry3rwof9kPxtSRyP+Q5b0tvj6A2gwi&#10;Pykofd0PxtQR5Y9JQUf4+gBqEwp+eoj0XT8YU0cifSAraLOvD6A2Qek5IfL3/GBMHYkURfsbfX0T&#10;r9wIVWl3lvcO838HzQpKx9nuyH4wpo6Nj04uZx7EjQ+zbSnKg4z8Jdsqw78GmpFFfoUo/acfjKkj&#10;kf82W54+2Nc38Qax/2h/L9kaHg9yfrx/LaQVIr22XE48YkCmjG2RLtq7h69v4tn9W1G60B9wedDK&#10;nw05Pc5/DdRvYXn61kH7J5UPkoy4NikjSm/vZKO6oP25m2ttb5McYQlb1aW0dXHDHa0nlr8WzYTe&#10;lJ0ze4CvceLZjmAS6SvVA65GIp0/iPRI/x4wfluHMwdKpHf5a5A6ovQbifSGheWF/X2NE6+cSIl0&#10;mT/oPcVm/LBvY722LdK9RekMf+7Th/5LlE/09XVCFvlpQVc3kSKRPhGUH+LfE9ZuPm68X1De6c95&#10;6ojS1SHyn/v6OkEiP6vstzTiwPc2Nv2NTUzHKwxnpkNk9ee6gfxQYu/Fvr5OCMrPt057Iw56nyNK&#10;5wTlTf4zYN9li7Q5FHS2P8cN5Hs20+zr64RyO7xIPx5x0KuOrQXBjr5rk+W9h5bfUUec36RRutzW&#10;GPn6OsFmEUNNs4gS+f327dt/Jtw8m3wU5U/5c5o+dFnI+cm+vk6QSK8Rpf+uHvT4Uj6EPaRD/WfD&#10;TRsU/PgQR08+Js7Fdjvc1zfxFpan9g/K2+1e7oiDHntEOZfh9AZfB1RZ58Og9EV/DpNH+fOdXO91&#10;3PCI2wblUyoHXHNEaZfs4vv6euAGor0nlr1vR5y/xLmgk0tcti4efkdpcC/ITHmn7Urm64KV+RdR&#10;+o4/Z8mjdF5nZ/Vl1/QGUf555aATxn4x3rJ7yy19betZW9byh8jfsmc+fH2dkhV8bPONz+iMTi6d&#10;XYWg9KKg/IPqOUod+vvBUn/G19dJttZHIn+7ehKS5vQsn72br209sSUFIfLPRpybtFHO5+PGB/r6&#10;Om0Q6fjmuwDSaZ1cR74X7Ba0LSqrnpPEUd5p64x8fetCyPnpa137s+bkfKqtb/e1ddXsjtlbidIb&#10;Rfn/KucieegMW2Hqa1xXQtE/QbThlpg5ve3IXXw7X1vX2MPi1gOrcvxNJKfTjhvOHOhrXJdskZNE&#10;+n7lJKWM8lu2nrvhNr62rpj/wGF3te6HleNuIHYr3Noj+RrXtXI1aNP9YZVP6eIt0qCbDgpKf105&#10;3gYiBZ9sjfF8jVD+YtZ7sSj/1J+0pFE6aeraqVv42ibVXE5/JEp/VznOxJFIv85yfn2Xzm0tQqSX&#10;1rU6dK+jvN3XNYns1qKtg6ocX+LY5KfE3qt8fXATRPnlIdIv/IlMlfIOidJf+romiU0q2eSSP7bU&#10;kcg/kYJe5uuDmyFKf9HkhkvXdS1/ta9rEthz0UHpI/6YUsdubGQ5vdDXB3upnKxpcI3KyrMK9Epf&#10;V5uFgh4VIn/SH0vq2PyOPePt64N9JJFfF2Jzu49dt3hvInYhWNlFjz/jjyF1bFWpDPtP9fXBKtnM&#10;pT/JKbOy8Su91NfVJoOcxfpg+dpTR5S/Zs8V+PpgDWz3L7t/7E92ytjtWcnbuSXHynJmvtTXnDq2&#10;a7dEGvj6YAxsM9ZMqdFpfIn0HzZh52trUih6f2Lr6H2tqWPN8ER5q68PxijbMXtAaPCJMotE/n5b&#10;9qcJys8Mkf7Z15g6onS+KD/G1wc1CB869A62gtNfhJSRyFfa4PO1pWS3F0UbXj9Vhj4uRf/hvj6o&#10;ka3ht7X81YuRLhLpX0XpT31tKQSlP2t8ycjKfwQfxjaUDbGnuZpe4CXKV4imvd1nk3NNzpL/PsrL&#10;oj329UFC9gB1UN5RuTgJU+6kUNS/c5ndCbM1Sk1ODN4QWsRmYy0xN+z/oUR6b/UiJYzyN0NBC762&#10;cbGHdawTSuVzG4id60Hs38fXCA06ZmnTISHy+/zFShqlr0vkJ/ja1uqo4fRdJPI7Kp/XROxHTt10&#10;kK8RWmBl3TsvVS5ayihdOs6JoG2Lm+8VlE+vfE4DEeV32lNlvkZokfnIDxCl6C9e0ihfLEuc+dr2&#10;lf2YEZTOrLx/M3lrOPPQO/gaoYXKh0BsW/TqRUwYumgts6L2C2b5i2blfZPnt/aEnM3C+xqhxQZL&#10;RNYgY8QFTZnPifaO9LXdnLliYz8UvDzi/dJG+VeT/lDQujZY7s+UEzX+wiYNXbgvSwTm8v7hZXun&#10;yvskzzWT9hwEjGCzlBIbb/FzQZb3tvjaPNsR2XZGHvH1iUM/tpZVvj6YUPZ4YNk+tXKhU4Y+neX8&#10;CF/b9UJBjyv3xK98XeIoXdW21a4wBrLUf3jj/a6UzpOCjvC1Be3PWTeUyuvT54qQ907w9UFHlM/K&#10;Ku8eceHTRfncrJh58PU1ZTkfK5G+Unld+nzLNiu+8RmDzsny3mEt2Au/bAJhPxI13SzEIpGu3tOP&#10;Z9AxLflHcHkbBr+dBzsf/hxBx2WRjm5FJ8QGY7tHzMf+Uf7cwDohkbOyD+2IwdH12A2Bubjx0f6c&#10;wDqT5b35lrQFTRabF8ny3kP9uYB1yu7EhEiX+YHSxdjykKygzf4cwDqXWdM+bbxpX60RpWKu4J4/&#10;doCS3Qe3uzN+4HQhEumsuXzm/v6YAW6kFU37xhxRfk+2PH2wP1aAka5r2vdvfiBNYiTyuzvfeR3G&#10;b1DQs9ux6dTqIwW9fb32QIYxKJv22V6gIwZX2yNKb14PbV+hZkHpRW3YgW1vI0q/kUhv6GKnS2iI&#10;9QVY6Q9QHXBtinWzkYJP9PUDrJl1iGnFdoQ3EVG62hoL+roBxqbppn17yA8l9lvZuAM6RpRPbMfe&#10;nCux27WS03N9nQC1KZv2aXNN+34ftWcKmtmeHdY5KejNlQGZMPYwDZ7igsYsLE/tL9pU0z66aJz7&#10;jwKsim0X2MB3ggtWs9scQC2saZ+katpnO0rgxx5oG2vaN6h7/36ls/EgC7RW2bQvr6tpHy1i5wZo&#10;vbJpXxxzM4uCd1j3G/9ZAK10zM7xNe2zjixbhzMH+s8AaDVr2rf2zi70poXl6dv79waYCGto2vdL&#10;m2nevn1qP/+eABPFmvbtY5ujn2FFJ3TK0XvbtE/pqiynF/qvB5h41rRvjz2/lC6XSM/wXwfQGXto&#10;2vdVGfaf6F8P0DmDpRs37ZNIX8hyFv86gM6yPXqsQYbtQIfZXViX7B8BNqsCAAAAAAAAAAAAAAAA&#10;AAAAAAAAAAAAAAAAAAAAAAAAAAAAAAAAAAAAAAAAAACow+8Ae7eiTnGlqSAAAAAASUVORK5CYIJQ&#10;SwMECgAAAAAAAAAhAIVQDr3zAAAA8wAAABQAAABkcnMvbWVkaWEvaW1hZ2UyLnN2Zzxzdmcgdmll&#10;d0JveD0iMCAwIDk2IDk2IiB4bWxucz0iaHR0cDovL3d3dy53My5vcmcvMjAwMC9zdmciIHhtbG5z&#10;OnhsaW5rPSJodHRwOi8vd3d3LnczLm9yZy8xOTk5L3hsaW5rIiBpZD0iSWNvbnNfQ2hlY2ttYXJr&#10;IiBvdmVyZmxvdz0iaGlkZGVuIj48cGF0aCBkPSJNODYuMSAxNS44IDM0LjkgNjQuMiAxMC4zIDM5&#10;IDEuOCA0Ny4xIDM0LjUgODAuNyA0My4xIDcyLjcgOTQuMiAyNC4yWiIgZmlsbD0iIzRFQTcyRSIv&#10;Pjwvc3ZnPlBLAwQUAAYACAAAACEAFuPtzdgAAAADAQAADwAAAGRycy9kb3ducmV2LnhtbEyPT0vD&#10;QBDF74LfYZmCF7Ebi62aZlNEEPHUf4rXaXaaBLOzIbtp02/vVA96mWF4w3u/ly0G16gDdaH2bOB2&#10;nIAiLrytuTTwvn25eQAVIrLFxjMZOFGARX55kWFq/ZHXdNjEUokJhxQNVDG2qdahqMhhGPuWWLS9&#10;7xxGObtS2w6PYu4aPUmSmXZYsyRU2NJzRcXXpneSe3qc9uvJ9v710/Lg31bLj/56b8zVaHiag4o0&#10;xL9nOOMLOuTCtPM926AaA1Ik/syzNrsDtfvdOs/0f/b8Gw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Nezy8s4BAADcAwAADgAAAAAAAAAAAAAA&#10;AABDAgAAZHJzL2Uyb0RvYy54bWxQSwECLQAKAAAAAAAAACEAW6cqNAsOAAALDgAAFAAAAAAAAAAA&#10;AAAAAAA9BAAAZHJzL21lZGlhL2ltYWdlMS5wbmdQSwECLQAKAAAAAAAAACEAhVAOvfMAAADzAAAA&#10;FAAAAAAAAAAAAAAAAAB6EgAAZHJzL21lZGlhL2ltYWdlMi5zdmdQSwECLQAUAAYACAAAACEAFuPt&#10;zdgAAAADAQAADwAAAAAAAAAAAAAAAACfEwAAZHJzL2Rvd25yZXYueG1sUEsBAi0AFAAGAAgAAAAh&#10;ACJWDu7HAAAApQEAABkAAAAAAAAAAAAAAAAApBQAAGRycy9fcmVscy9lMm9Eb2MueG1sLnJlbHNQ&#10;SwUGAAAAAAcABwC+AQAAohUAAAAA&#10;" o:bullet="t">
        <v:imagedata r:id="rId2" o:title=""/>
      </v:shape>
    </w:pict>
  </w:numPicBullet>
  <w:abstractNum w:abstractNumId="0" w15:restartNumberingAfterBreak="0">
    <w:nsid w:val="008E6EE0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60CA5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17799"/>
    <w:multiLevelType w:val="multilevel"/>
    <w:tmpl w:val="F5D8F02A"/>
    <w:numStyleLink w:val="Style2"/>
  </w:abstractNum>
  <w:abstractNum w:abstractNumId="3" w15:restartNumberingAfterBreak="0">
    <w:nsid w:val="074462F4"/>
    <w:multiLevelType w:val="multilevel"/>
    <w:tmpl w:val="F5D8F02A"/>
    <w:numStyleLink w:val="Style2"/>
  </w:abstractNum>
  <w:abstractNum w:abstractNumId="4" w15:restartNumberingAfterBreak="0">
    <w:nsid w:val="07B31115"/>
    <w:multiLevelType w:val="hybridMultilevel"/>
    <w:tmpl w:val="1634329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86CCC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4369F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078AE"/>
    <w:multiLevelType w:val="multilevel"/>
    <w:tmpl w:val="F5D8F02A"/>
    <w:numStyleLink w:val="Style2"/>
  </w:abstractNum>
  <w:abstractNum w:abstractNumId="8" w15:restartNumberingAfterBreak="0">
    <w:nsid w:val="0F62669C"/>
    <w:multiLevelType w:val="multilevel"/>
    <w:tmpl w:val="7532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B7E17"/>
    <w:multiLevelType w:val="multilevel"/>
    <w:tmpl w:val="F5D8F02A"/>
    <w:numStyleLink w:val="Style2"/>
  </w:abstractNum>
  <w:abstractNum w:abstractNumId="10" w15:restartNumberingAfterBreak="0">
    <w:nsid w:val="163D494A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C50CFA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2320D2"/>
    <w:multiLevelType w:val="multilevel"/>
    <w:tmpl w:val="AADA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9E74B3"/>
    <w:multiLevelType w:val="multilevel"/>
    <w:tmpl w:val="A046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8E48E8"/>
    <w:multiLevelType w:val="multilevel"/>
    <w:tmpl w:val="5D50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BF188E"/>
    <w:multiLevelType w:val="multilevel"/>
    <w:tmpl w:val="F5D8F02A"/>
    <w:styleLink w:val="Style2"/>
    <w:lvl w:ilvl="0">
      <w:start w:val="1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BDE5719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7F3B8F"/>
    <w:multiLevelType w:val="multilevel"/>
    <w:tmpl w:val="1F4C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0B62D3"/>
    <w:multiLevelType w:val="multilevel"/>
    <w:tmpl w:val="A27E5696"/>
    <w:styleLink w:val="Style1"/>
    <w:lvl w:ilvl="0">
      <w:start w:val="1"/>
      <w:numFmt w:val="decimal"/>
      <w:lvlText w:val="A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46E49FB"/>
    <w:multiLevelType w:val="multilevel"/>
    <w:tmpl w:val="F216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796356"/>
    <w:multiLevelType w:val="multilevel"/>
    <w:tmpl w:val="3D58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F85BC9"/>
    <w:multiLevelType w:val="multilevel"/>
    <w:tmpl w:val="DECE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C55475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5008B2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193408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ED1F33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D24FC6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D1107A"/>
    <w:multiLevelType w:val="multilevel"/>
    <w:tmpl w:val="84E0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E3484E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9D3768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AF0603"/>
    <w:multiLevelType w:val="hybridMultilevel"/>
    <w:tmpl w:val="9556B2E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83F50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43633A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D17BCA"/>
    <w:multiLevelType w:val="multilevel"/>
    <w:tmpl w:val="B9C0AAE0"/>
    <w:styleLink w:val="Style3"/>
    <w:lvl w:ilvl="0">
      <w:start w:val="1"/>
      <w:numFmt w:val="decimal"/>
      <w:lvlText w:val="Sensor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5E8788C"/>
    <w:multiLevelType w:val="multilevel"/>
    <w:tmpl w:val="B758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C76279"/>
    <w:multiLevelType w:val="multilevel"/>
    <w:tmpl w:val="F5D8F02A"/>
    <w:numStyleLink w:val="Style2"/>
  </w:abstractNum>
  <w:abstractNum w:abstractNumId="36" w15:restartNumberingAfterBreak="0">
    <w:nsid w:val="57F80543"/>
    <w:multiLevelType w:val="multilevel"/>
    <w:tmpl w:val="2CB6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0F1C68"/>
    <w:multiLevelType w:val="multilevel"/>
    <w:tmpl w:val="08E2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133EDE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39667F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24268F"/>
    <w:multiLevelType w:val="multilevel"/>
    <w:tmpl w:val="0694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6E5923"/>
    <w:multiLevelType w:val="hybridMultilevel"/>
    <w:tmpl w:val="AE48767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47E64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62688B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6A19C1"/>
    <w:multiLevelType w:val="multilevel"/>
    <w:tmpl w:val="8F3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E403C1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C62559"/>
    <w:multiLevelType w:val="multilevel"/>
    <w:tmpl w:val="136E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F57F8B"/>
    <w:multiLevelType w:val="multilevel"/>
    <w:tmpl w:val="8FD4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196666"/>
    <w:multiLevelType w:val="multilevel"/>
    <w:tmpl w:val="68D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7517C0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042249">
    <w:abstractNumId w:val="18"/>
  </w:num>
  <w:num w:numId="2" w16cid:durableId="2127117472">
    <w:abstractNumId w:val="4"/>
  </w:num>
  <w:num w:numId="3" w16cid:durableId="1473016343">
    <w:abstractNumId w:val="15"/>
  </w:num>
  <w:num w:numId="4" w16cid:durableId="676884202">
    <w:abstractNumId w:val="33"/>
  </w:num>
  <w:num w:numId="5" w16cid:durableId="2071875842">
    <w:abstractNumId w:val="2"/>
  </w:num>
  <w:num w:numId="6" w16cid:durableId="1745491118">
    <w:abstractNumId w:val="46"/>
  </w:num>
  <w:num w:numId="7" w16cid:durableId="1308823884">
    <w:abstractNumId w:val="8"/>
  </w:num>
  <w:num w:numId="8" w16cid:durableId="466823842">
    <w:abstractNumId w:val="44"/>
  </w:num>
  <w:num w:numId="9" w16cid:durableId="1825702270">
    <w:abstractNumId w:val="13"/>
  </w:num>
  <w:num w:numId="10" w16cid:durableId="1550191044">
    <w:abstractNumId w:val="21"/>
  </w:num>
  <w:num w:numId="11" w16cid:durableId="1164317143">
    <w:abstractNumId w:val="20"/>
  </w:num>
  <w:num w:numId="12" w16cid:durableId="201096843">
    <w:abstractNumId w:val="48"/>
  </w:num>
  <w:num w:numId="13" w16cid:durableId="38867452">
    <w:abstractNumId w:val="12"/>
  </w:num>
  <w:num w:numId="14" w16cid:durableId="90665102">
    <w:abstractNumId w:val="40"/>
  </w:num>
  <w:num w:numId="15" w16cid:durableId="335112893">
    <w:abstractNumId w:val="37"/>
  </w:num>
  <w:num w:numId="16" w16cid:durableId="2112430563">
    <w:abstractNumId w:val="34"/>
  </w:num>
  <w:num w:numId="17" w16cid:durableId="456726652">
    <w:abstractNumId w:val="27"/>
  </w:num>
  <w:num w:numId="18" w16cid:durableId="774256139">
    <w:abstractNumId w:val="23"/>
  </w:num>
  <w:num w:numId="19" w16cid:durableId="1200319726">
    <w:abstractNumId w:val="17"/>
  </w:num>
  <w:num w:numId="20" w16cid:durableId="2055498437">
    <w:abstractNumId w:val="47"/>
  </w:num>
  <w:num w:numId="21" w16cid:durableId="1882552814">
    <w:abstractNumId w:val="19"/>
  </w:num>
  <w:num w:numId="22" w16cid:durableId="1881283027">
    <w:abstractNumId w:val="36"/>
  </w:num>
  <w:num w:numId="23" w16cid:durableId="277376361">
    <w:abstractNumId w:val="14"/>
  </w:num>
  <w:num w:numId="24" w16cid:durableId="936447432">
    <w:abstractNumId w:val="43"/>
  </w:num>
  <w:num w:numId="25" w16cid:durableId="1619138592">
    <w:abstractNumId w:val="28"/>
  </w:num>
  <w:num w:numId="26" w16cid:durableId="968171043">
    <w:abstractNumId w:val="42"/>
  </w:num>
  <w:num w:numId="27" w16cid:durableId="331837506">
    <w:abstractNumId w:val="45"/>
  </w:num>
  <w:num w:numId="28" w16cid:durableId="1712270575">
    <w:abstractNumId w:val="10"/>
  </w:num>
  <w:num w:numId="29" w16cid:durableId="1809474250">
    <w:abstractNumId w:val="29"/>
  </w:num>
  <w:num w:numId="30" w16cid:durableId="40370981">
    <w:abstractNumId w:val="38"/>
  </w:num>
  <w:num w:numId="31" w16cid:durableId="845289801">
    <w:abstractNumId w:val="30"/>
  </w:num>
  <w:num w:numId="32" w16cid:durableId="2111122169">
    <w:abstractNumId w:val="41"/>
  </w:num>
  <w:num w:numId="33" w16cid:durableId="189607021">
    <w:abstractNumId w:val="7"/>
  </w:num>
  <w:num w:numId="34" w16cid:durableId="1768579622">
    <w:abstractNumId w:val="9"/>
  </w:num>
  <w:num w:numId="35" w16cid:durableId="796292275">
    <w:abstractNumId w:val="16"/>
  </w:num>
  <w:num w:numId="36" w16cid:durableId="140584183">
    <w:abstractNumId w:val="32"/>
  </w:num>
  <w:num w:numId="37" w16cid:durableId="650333560">
    <w:abstractNumId w:val="6"/>
  </w:num>
  <w:num w:numId="38" w16cid:durableId="771629648">
    <w:abstractNumId w:val="11"/>
  </w:num>
  <w:num w:numId="39" w16cid:durableId="1972637527">
    <w:abstractNumId w:val="39"/>
  </w:num>
  <w:num w:numId="40" w16cid:durableId="689137577">
    <w:abstractNumId w:val="25"/>
  </w:num>
  <w:num w:numId="41" w16cid:durableId="123929684">
    <w:abstractNumId w:val="24"/>
  </w:num>
  <w:num w:numId="42" w16cid:durableId="1512405780">
    <w:abstractNumId w:val="22"/>
  </w:num>
  <w:num w:numId="43" w16cid:durableId="1490291323">
    <w:abstractNumId w:val="26"/>
  </w:num>
  <w:num w:numId="44" w16cid:durableId="1623461187">
    <w:abstractNumId w:val="1"/>
  </w:num>
  <w:num w:numId="45" w16cid:durableId="1508443100">
    <w:abstractNumId w:val="0"/>
  </w:num>
  <w:num w:numId="46" w16cid:durableId="85738339">
    <w:abstractNumId w:val="49"/>
  </w:num>
  <w:num w:numId="47" w16cid:durableId="743449974">
    <w:abstractNumId w:val="5"/>
  </w:num>
  <w:num w:numId="48" w16cid:durableId="2061250330">
    <w:abstractNumId w:val="31"/>
  </w:num>
  <w:num w:numId="49" w16cid:durableId="654987918">
    <w:abstractNumId w:val="35"/>
  </w:num>
  <w:num w:numId="50" w16cid:durableId="41813892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36"/>
    <w:rsid w:val="00007457"/>
    <w:rsid w:val="000110BD"/>
    <w:rsid w:val="0002051C"/>
    <w:rsid w:val="00021C97"/>
    <w:rsid w:val="00027A5B"/>
    <w:rsid w:val="00031002"/>
    <w:rsid w:val="000366A8"/>
    <w:rsid w:val="0004037C"/>
    <w:rsid w:val="000421B5"/>
    <w:rsid w:val="00044398"/>
    <w:rsid w:val="00050629"/>
    <w:rsid w:val="000579C3"/>
    <w:rsid w:val="0006012B"/>
    <w:rsid w:val="000601A4"/>
    <w:rsid w:val="000612AD"/>
    <w:rsid w:val="000618E0"/>
    <w:rsid w:val="00062D95"/>
    <w:rsid w:val="000653F1"/>
    <w:rsid w:val="00075585"/>
    <w:rsid w:val="00076868"/>
    <w:rsid w:val="00084A6A"/>
    <w:rsid w:val="00092617"/>
    <w:rsid w:val="00092CFC"/>
    <w:rsid w:val="00094146"/>
    <w:rsid w:val="000B2304"/>
    <w:rsid w:val="000B3BF7"/>
    <w:rsid w:val="000B7983"/>
    <w:rsid w:val="000C14AB"/>
    <w:rsid w:val="000C2AA0"/>
    <w:rsid w:val="000C5BEE"/>
    <w:rsid w:val="000C674F"/>
    <w:rsid w:val="000D31EB"/>
    <w:rsid w:val="000D48FB"/>
    <w:rsid w:val="000E435F"/>
    <w:rsid w:val="000E63AA"/>
    <w:rsid w:val="000F18FE"/>
    <w:rsid w:val="000F1BBD"/>
    <w:rsid w:val="000F3C1A"/>
    <w:rsid w:val="000F3F68"/>
    <w:rsid w:val="000F56FF"/>
    <w:rsid w:val="0010444C"/>
    <w:rsid w:val="00107602"/>
    <w:rsid w:val="00110758"/>
    <w:rsid w:val="00112CEF"/>
    <w:rsid w:val="00112DB0"/>
    <w:rsid w:val="0011529A"/>
    <w:rsid w:val="001258F6"/>
    <w:rsid w:val="0013040D"/>
    <w:rsid w:val="00130DC6"/>
    <w:rsid w:val="00132FA9"/>
    <w:rsid w:val="00140662"/>
    <w:rsid w:val="0014084E"/>
    <w:rsid w:val="0016309D"/>
    <w:rsid w:val="00165CC0"/>
    <w:rsid w:val="00181155"/>
    <w:rsid w:val="001813F5"/>
    <w:rsid w:val="00187B47"/>
    <w:rsid w:val="001A62E9"/>
    <w:rsid w:val="001A767C"/>
    <w:rsid w:val="001B59DD"/>
    <w:rsid w:val="001C3BAD"/>
    <w:rsid w:val="001C7017"/>
    <w:rsid w:val="001D5F68"/>
    <w:rsid w:val="001E1C1C"/>
    <w:rsid w:val="001E22BC"/>
    <w:rsid w:val="001E5716"/>
    <w:rsid w:val="001F46A3"/>
    <w:rsid w:val="001F4D7F"/>
    <w:rsid w:val="00201954"/>
    <w:rsid w:val="00204F5F"/>
    <w:rsid w:val="00215AF8"/>
    <w:rsid w:val="00215E28"/>
    <w:rsid w:val="00235A32"/>
    <w:rsid w:val="0023606E"/>
    <w:rsid w:val="002377AD"/>
    <w:rsid w:val="00242137"/>
    <w:rsid w:val="002467B3"/>
    <w:rsid w:val="0025095D"/>
    <w:rsid w:val="00254B4F"/>
    <w:rsid w:val="0026143C"/>
    <w:rsid w:val="00275944"/>
    <w:rsid w:val="00275D5B"/>
    <w:rsid w:val="0028140B"/>
    <w:rsid w:val="002819A1"/>
    <w:rsid w:val="00283EDD"/>
    <w:rsid w:val="00290D6B"/>
    <w:rsid w:val="002942E0"/>
    <w:rsid w:val="00294D64"/>
    <w:rsid w:val="002A594C"/>
    <w:rsid w:val="002A6164"/>
    <w:rsid w:val="002B45E4"/>
    <w:rsid w:val="002C1A71"/>
    <w:rsid w:val="002C2F24"/>
    <w:rsid w:val="002D1A3F"/>
    <w:rsid w:val="002E1014"/>
    <w:rsid w:val="002E6971"/>
    <w:rsid w:val="002E7186"/>
    <w:rsid w:val="002F513B"/>
    <w:rsid w:val="003008D7"/>
    <w:rsid w:val="0031175C"/>
    <w:rsid w:val="00317993"/>
    <w:rsid w:val="00324E4A"/>
    <w:rsid w:val="00327378"/>
    <w:rsid w:val="00330538"/>
    <w:rsid w:val="00340D88"/>
    <w:rsid w:val="00341F49"/>
    <w:rsid w:val="00343667"/>
    <w:rsid w:val="00350617"/>
    <w:rsid w:val="00357089"/>
    <w:rsid w:val="00360291"/>
    <w:rsid w:val="0037377E"/>
    <w:rsid w:val="00380351"/>
    <w:rsid w:val="00382E2A"/>
    <w:rsid w:val="00383C72"/>
    <w:rsid w:val="00383E8D"/>
    <w:rsid w:val="00390ADD"/>
    <w:rsid w:val="00391949"/>
    <w:rsid w:val="0039374D"/>
    <w:rsid w:val="00394E1C"/>
    <w:rsid w:val="00395423"/>
    <w:rsid w:val="003A1B93"/>
    <w:rsid w:val="003A1BE8"/>
    <w:rsid w:val="003B0A20"/>
    <w:rsid w:val="003B0F00"/>
    <w:rsid w:val="003B7430"/>
    <w:rsid w:val="003C02A3"/>
    <w:rsid w:val="003D002B"/>
    <w:rsid w:val="003F0D15"/>
    <w:rsid w:val="00400042"/>
    <w:rsid w:val="00403066"/>
    <w:rsid w:val="00406DDF"/>
    <w:rsid w:val="004118E5"/>
    <w:rsid w:val="00415DBC"/>
    <w:rsid w:val="0042135C"/>
    <w:rsid w:val="004248EE"/>
    <w:rsid w:val="00427818"/>
    <w:rsid w:val="00434705"/>
    <w:rsid w:val="00437C4F"/>
    <w:rsid w:val="00453137"/>
    <w:rsid w:val="00453EF3"/>
    <w:rsid w:val="004550B9"/>
    <w:rsid w:val="00457F78"/>
    <w:rsid w:val="00462B21"/>
    <w:rsid w:val="004660C5"/>
    <w:rsid w:val="00467000"/>
    <w:rsid w:val="004713A2"/>
    <w:rsid w:val="00476E30"/>
    <w:rsid w:val="004B07FF"/>
    <w:rsid w:val="004B3129"/>
    <w:rsid w:val="004C19DC"/>
    <w:rsid w:val="004C4F82"/>
    <w:rsid w:val="004C6B31"/>
    <w:rsid w:val="004E3F0B"/>
    <w:rsid w:val="004F0620"/>
    <w:rsid w:val="004F2BF2"/>
    <w:rsid w:val="004F7BC3"/>
    <w:rsid w:val="00500AEA"/>
    <w:rsid w:val="0050552E"/>
    <w:rsid w:val="005065E5"/>
    <w:rsid w:val="00507C4A"/>
    <w:rsid w:val="00516581"/>
    <w:rsid w:val="005309D4"/>
    <w:rsid w:val="00535D44"/>
    <w:rsid w:val="00537EB3"/>
    <w:rsid w:val="00544A17"/>
    <w:rsid w:val="0056041E"/>
    <w:rsid w:val="00560CAE"/>
    <w:rsid w:val="00565D4A"/>
    <w:rsid w:val="0056777C"/>
    <w:rsid w:val="00570553"/>
    <w:rsid w:val="00571C65"/>
    <w:rsid w:val="0057440F"/>
    <w:rsid w:val="00576B99"/>
    <w:rsid w:val="005818BF"/>
    <w:rsid w:val="005879EF"/>
    <w:rsid w:val="00593DF7"/>
    <w:rsid w:val="00594F26"/>
    <w:rsid w:val="005B28E3"/>
    <w:rsid w:val="005D0569"/>
    <w:rsid w:val="005D0B05"/>
    <w:rsid w:val="005D738F"/>
    <w:rsid w:val="005F35B5"/>
    <w:rsid w:val="00602CCA"/>
    <w:rsid w:val="0060431B"/>
    <w:rsid w:val="0061033D"/>
    <w:rsid w:val="00614664"/>
    <w:rsid w:val="006266C9"/>
    <w:rsid w:val="00633B03"/>
    <w:rsid w:val="0063449F"/>
    <w:rsid w:val="00635263"/>
    <w:rsid w:val="00637F4A"/>
    <w:rsid w:val="0064054C"/>
    <w:rsid w:val="00642389"/>
    <w:rsid w:val="00644DC0"/>
    <w:rsid w:val="00650012"/>
    <w:rsid w:val="0065492D"/>
    <w:rsid w:val="00656D69"/>
    <w:rsid w:val="00665ADD"/>
    <w:rsid w:val="00665B78"/>
    <w:rsid w:val="0067001A"/>
    <w:rsid w:val="00671A5B"/>
    <w:rsid w:val="006829AE"/>
    <w:rsid w:val="00684BBC"/>
    <w:rsid w:val="006A08D9"/>
    <w:rsid w:val="006A1295"/>
    <w:rsid w:val="006B07B8"/>
    <w:rsid w:val="006B0E9C"/>
    <w:rsid w:val="006B5341"/>
    <w:rsid w:val="006C5E00"/>
    <w:rsid w:val="006C6301"/>
    <w:rsid w:val="006D1964"/>
    <w:rsid w:val="006D2510"/>
    <w:rsid w:val="006D5C77"/>
    <w:rsid w:val="006D6EDD"/>
    <w:rsid w:val="006E14F5"/>
    <w:rsid w:val="006E3A69"/>
    <w:rsid w:val="006E4650"/>
    <w:rsid w:val="006E76F8"/>
    <w:rsid w:val="006F29BF"/>
    <w:rsid w:val="006F29CA"/>
    <w:rsid w:val="006F703E"/>
    <w:rsid w:val="00702D36"/>
    <w:rsid w:val="00704F14"/>
    <w:rsid w:val="00711DA5"/>
    <w:rsid w:val="0071694E"/>
    <w:rsid w:val="00717936"/>
    <w:rsid w:val="00721EBD"/>
    <w:rsid w:val="007230DF"/>
    <w:rsid w:val="00725011"/>
    <w:rsid w:val="00733A2D"/>
    <w:rsid w:val="00742668"/>
    <w:rsid w:val="0077204B"/>
    <w:rsid w:val="007724F5"/>
    <w:rsid w:val="00784DBB"/>
    <w:rsid w:val="00790ECB"/>
    <w:rsid w:val="0079793E"/>
    <w:rsid w:val="007A3683"/>
    <w:rsid w:val="007A5D8B"/>
    <w:rsid w:val="007B13EF"/>
    <w:rsid w:val="007B1E56"/>
    <w:rsid w:val="007B3FAC"/>
    <w:rsid w:val="007C43A9"/>
    <w:rsid w:val="007C49C0"/>
    <w:rsid w:val="007C62A0"/>
    <w:rsid w:val="007C7C69"/>
    <w:rsid w:val="007C7D21"/>
    <w:rsid w:val="007D694D"/>
    <w:rsid w:val="007E65AF"/>
    <w:rsid w:val="007E6BA9"/>
    <w:rsid w:val="0080762A"/>
    <w:rsid w:val="008144D4"/>
    <w:rsid w:val="008210BE"/>
    <w:rsid w:val="00823526"/>
    <w:rsid w:val="00832963"/>
    <w:rsid w:val="0083370C"/>
    <w:rsid w:val="00837BDE"/>
    <w:rsid w:val="00846B52"/>
    <w:rsid w:val="00846BBE"/>
    <w:rsid w:val="00850B4C"/>
    <w:rsid w:val="00852DFD"/>
    <w:rsid w:val="00855741"/>
    <w:rsid w:val="00861779"/>
    <w:rsid w:val="0086398D"/>
    <w:rsid w:val="0086773C"/>
    <w:rsid w:val="00873CF3"/>
    <w:rsid w:val="00874236"/>
    <w:rsid w:val="00882454"/>
    <w:rsid w:val="00882671"/>
    <w:rsid w:val="00883569"/>
    <w:rsid w:val="00886241"/>
    <w:rsid w:val="00891895"/>
    <w:rsid w:val="00892CE4"/>
    <w:rsid w:val="008B5AD6"/>
    <w:rsid w:val="008B714A"/>
    <w:rsid w:val="008D4C12"/>
    <w:rsid w:val="008D58BB"/>
    <w:rsid w:val="008D606C"/>
    <w:rsid w:val="008E0DC4"/>
    <w:rsid w:val="008E71B0"/>
    <w:rsid w:val="008F1A1D"/>
    <w:rsid w:val="008F5558"/>
    <w:rsid w:val="009076C1"/>
    <w:rsid w:val="00910DA8"/>
    <w:rsid w:val="00912AC4"/>
    <w:rsid w:val="00914924"/>
    <w:rsid w:val="00923855"/>
    <w:rsid w:val="00924444"/>
    <w:rsid w:val="00931EED"/>
    <w:rsid w:val="0094061E"/>
    <w:rsid w:val="0094389D"/>
    <w:rsid w:val="00956179"/>
    <w:rsid w:val="00960BB4"/>
    <w:rsid w:val="00962709"/>
    <w:rsid w:val="009642D1"/>
    <w:rsid w:val="009655C5"/>
    <w:rsid w:val="0096739D"/>
    <w:rsid w:val="00970D78"/>
    <w:rsid w:val="00984833"/>
    <w:rsid w:val="00985119"/>
    <w:rsid w:val="00985A47"/>
    <w:rsid w:val="00987155"/>
    <w:rsid w:val="00990489"/>
    <w:rsid w:val="009922A3"/>
    <w:rsid w:val="0099529D"/>
    <w:rsid w:val="00995EF7"/>
    <w:rsid w:val="00996859"/>
    <w:rsid w:val="009B2CF6"/>
    <w:rsid w:val="009C1FA7"/>
    <w:rsid w:val="009C3F67"/>
    <w:rsid w:val="009C5075"/>
    <w:rsid w:val="009D652F"/>
    <w:rsid w:val="009E7D9F"/>
    <w:rsid w:val="009F3179"/>
    <w:rsid w:val="00A00A75"/>
    <w:rsid w:val="00A03251"/>
    <w:rsid w:val="00A119D1"/>
    <w:rsid w:val="00A16B1E"/>
    <w:rsid w:val="00A176F3"/>
    <w:rsid w:val="00A221F5"/>
    <w:rsid w:val="00A25C9F"/>
    <w:rsid w:val="00A26760"/>
    <w:rsid w:val="00A34D6E"/>
    <w:rsid w:val="00A37BB3"/>
    <w:rsid w:val="00A46228"/>
    <w:rsid w:val="00A50C56"/>
    <w:rsid w:val="00A524C7"/>
    <w:rsid w:val="00A73762"/>
    <w:rsid w:val="00A81560"/>
    <w:rsid w:val="00A915A7"/>
    <w:rsid w:val="00A957AE"/>
    <w:rsid w:val="00A97E17"/>
    <w:rsid w:val="00AA1772"/>
    <w:rsid w:val="00AA5A34"/>
    <w:rsid w:val="00AB310D"/>
    <w:rsid w:val="00AC3C54"/>
    <w:rsid w:val="00AC7B2C"/>
    <w:rsid w:val="00AD20CD"/>
    <w:rsid w:val="00AD4601"/>
    <w:rsid w:val="00AD6CBC"/>
    <w:rsid w:val="00AD7A49"/>
    <w:rsid w:val="00AE7ECC"/>
    <w:rsid w:val="00AF301E"/>
    <w:rsid w:val="00AF3415"/>
    <w:rsid w:val="00AF36AA"/>
    <w:rsid w:val="00AF62D7"/>
    <w:rsid w:val="00B07506"/>
    <w:rsid w:val="00B07953"/>
    <w:rsid w:val="00B11477"/>
    <w:rsid w:val="00B11682"/>
    <w:rsid w:val="00B13D03"/>
    <w:rsid w:val="00B15DD2"/>
    <w:rsid w:val="00B21F60"/>
    <w:rsid w:val="00B236A1"/>
    <w:rsid w:val="00B35E1A"/>
    <w:rsid w:val="00B369D6"/>
    <w:rsid w:val="00B40B1B"/>
    <w:rsid w:val="00B47A95"/>
    <w:rsid w:val="00B52E80"/>
    <w:rsid w:val="00B530BA"/>
    <w:rsid w:val="00B55741"/>
    <w:rsid w:val="00B64B3A"/>
    <w:rsid w:val="00B70B14"/>
    <w:rsid w:val="00B73DD3"/>
    <w:rsid w:val="00B75205"/>
    <w:rsid w:val="00B86FB1"/>
    <w:rsid w:val="00B875EB"/>
    <w:rsid w:val="00B91AFF"/>
    <w:rsid w:val="00B91C1E"/>
    <w:rsid w:val="00B94816"/>
    <w:rsid w:val="00B94910"/>
    <w:rsid w:val="00B94AAB"/>
    <w:rsid w:val="00BA1AAE"/>
    <w:rsid w:val="00BA3D87"/>
    <w:rsid w:val="00BA4AED"/>
    <w:rsid w:val="00BA5F7F"/>
    <w:rsid w:val="00BB37FF"/>
    <w:rsid w:val="00BC013F"/>
    <w:rsid w:val="00BC2C9C"/>
    <w:rsid w:val="00BD361E"/>
    <w:rsid w:val="00BE0D2C"/>
    <w:rsid w:val="00BE3437"/>
    <w:rsid w:val="00BE7969"/>
    <w:rsid w:val="00BF3836"/>
    <w:rsid w:val="00BF4F04"/>
    <w:rsid w:val="00BF7360"/>
    <w:rsid w:val="00C06B62"/>
    <w:rsid w:val="00C10A5D"/>
    <w:rsid w:val="00C1429E"/>
    <w:rsid w:val="00C21237"/>
    <w:rsid w:val="00C2524B"/>
    <w:rsid w:val="00C34948"/>
    <w:rsid w:val="00C37D5A"/>
    <w:rsid w:val="00C40837"/>
    <w:rsid w:val="00C501EE"/>
    <w:rsid w:val="00C56312"/>
    <w:rsid w:val="00C632DD"/>
    <w:rsid w:val="00C6560C"/>
    <w:rsid w:val="00C76EA5"/>
    <w:rsid w:val="00C8019C"/>
    <w:rsid w:val="00C83ED9"/>
    <w:rsid w:val="00C85ED6"/>
    <w:rsid w:val="00C90D36"/>
    <w:rsid w:val="00C9267C"/>
    <w:rsid w:val="00C97C29"/>
    <w:rsid w:val="00CA4C8F"/>
    <w:rsid w:val="00CA530B"/>
    <w:rsid w:val="00CA6335"/>
    <w:rsid w:val="00CA6449"/>
    <w:rsid w:val="00CB43EA"/>
    <w:rsid w:val="00CB604B"/>
    <w:rsid w:val="00CC0BD2"/>
    <w:rsid w:val="00CC1E91"/>
    <w:rsid w:val="00CC3D4F"/>
    <w:rsid w:val="00CC491E"/>
    <w:rsid w:val="00CC5908"/>
    <w:rsid w:val="00CC5D2E"/>
    <w:rsid w:val="00CD3D3B"/>
    <w:rsid w:val="00CD7AB8"/>
    <w:rsid w:val="00CE4003"/>
    <w:rsid w:val="00CE43B5"/>
    <w:rsid w:val="00CF034C"/>
    <w:rsid w:val="00CF15BC"/>
    <w:rsid w:val="00CF2B94"/>
    <w:rsid w:val="00CF3D86"/>
    <w:rsid w:val="00D01B87"/>
    <w:rsid w:val="00D06708"/>
    <w:rsid w:val="00D20205"/>
    <w:rsid w:val="00D20E71"/>
    <w:rsid w:val="00D235B6"/>
    <w:rsid w:val="00D26C0B"/>
    <w:rsid w:val="00D3110C"/>
    <w:rsid w:val="00D31BF1"/>
    <w:rsid w:val="00D405FB"/>
    <w:rsid w:val="00D41D49"/>
    <w:rsid w:val="00D45304"/>
    <w:rsid w:val="00D45DF1"/>
    <w:rsid w:val="00D46222"/>
    <w:rsid w:val="00D546F1"/>
    <w:rsid w:val="00D55F37"/>
    <w:rsid w:val="00D57185"/>
    <w:rsid w:val="00D63F5E"/>
    <w:rsid w:val="00D76215"/>
    <w:rsid w:val="00D80908"/>
    <w:rsid w:val="00D8367D"/>
    <w:rsid w:val="00D848E0"/>
    <w:rsid w:val="00D93298"/>
    <w:rsid w:val="00D944F2"/>
    <w:rsid w:val="00D96315"/>
    <w:rsid w:val="00D967D6"/>
    <w:rsid w:val="00D973C4"/>
    <w:rsid w:val="00DA135E"/>
    <w:rsid w:val="00DA25DB"/>
    <w:rsid w:val="00DA4ADA"/>
    <w:rsid w:val="00DA7934"/>
    <w:rsid w:val="00DB0A1A"/>
    <w:rsid w:val="00DB41B5"/>
    <w:rsid w:val="00DC04DD"/>
    <w:rsid w:val="00DC289F"/>
    <w:rsid w:val="00DC5C0C"/>
    <w:rsid w:val="00DC5CE6"/>
    <w:rsid w:val="00DC7159"/>
    <w:rsid w:val="00DD7529"/>
    <w:rsid w:val="00DE424D"/>
    <w:rsid w:val="00DE6393"/>
    <w:rsid w:val="00DF6857"/>
    <w:rsid w:val="00E0110F"/>
    <w:rsid w:val="00E01BEC"/>
    <w:rsid w:val="00E0774F"/>
    <w:rsid w:val="00E1255C"/>
    <w:rsid w:val="00E12673"/>
    <w:rsid w:val="00E13664"/>
    <w:rsid w:val="00E22397"/>
    <w:rsid w:val="00E226E3"/>
    <w:rsid w:val="00E22FE8"/>
    <w:rsid w:val="00E27EDA"/>
    <w:rsid w:val="00E3363C"/>
    <w:rsid w:val="00E37B21"/>
    <w:rsid w:val="00E4654F"/>
    <w:rsid w:val="00E6229D"/>
    <w:rsid w:val="00E66CCC"/>
    <w:rsid w:val="00E72887"/>
    <w:rsid w:val="00E743D4"/>
    <w:rsid w:val="00E76B13"/>
    <w:rsid w:val="00E8248F"/>
    <w:rsid w:val="00E831F8"/>
    <w:rsid w:val="00E92BC3"/>
    <w:rsid w:val="00E96853"/>
    <w:rsid w:val="00EA10F5"/>
    <w:rsid w:val="00EA2095"/>
    <w:rsid w:val="00EA349C"/>
    <w:rsid w:val="00EA4BB0"/>
    <w:rsid w:val="00EA6B3F"/>
    <w:rsid w:val="00EB1838"/>
    <w:rsid w:val="00EB6258"/>
    <w:rsid w:val="00EB6B70"/>
    <w:rsid w:val="00EB7ED4"/>
    <w:rsid w:val="00EC24BC"/>
    <w:rsid w:val="00EC7EFE"/>
    <w:rsid w:val="00ED1F1E"/>
    <w:rsid w:val="00ED6780"/>
    <w:rsid w:val="00EE71FB"/>
    <w:rsid w:val="00EE7394"/>
    <w:rsid w:val="00EE7AC3"/>
    <w:rsid w:val="00EE7D91"/>
    <w:rsid w:val="00EF10BF"/>
    <w:rsid w:val="00EF1B8D"/>
    <w:rsid w:val="00EF46E9"/>
    <w:rsid w:val="00EF5614"/>
    <w:rsid w:val="00EF58C0"/>
    <w:rsid w:val="00EF5C95"/>
    <w:rsid w:val="00EF6053"/>
    <w:rsid w:val="00F00E7C"/>
    <w:rsid w:val="00F03E86"/>
    <w:rsid w:val="00F06F0A"/>
    <w:rsid w:val="00F0774D"/>
    <w:rsid w:val="00F0779C"/>
    <w:rsid w:val="00F114F3"/>
    <w:rsid w:val="00F13930"/>
    <w:rsid w:val="00F16DE9"/>
    <w:rsid w:val="00F175BB"/>
    <w:rsid w:val="00F30EAB"/>
    <w:rsid w:val="00F37321"/>
    <w:rsid w:val="00F41634"/>
    <w:rsid w:val="00F539ED"/>
    <w:rsid w:val="00F55A0C"/>
    <w:rsid w:val="00F57239"/>
    <w:rsid w:val="00F60FE1"/>
    <w:rsid w:val="00F675D6"/>
    <w:rsid w:val="00F736CB"/>
    <w:rsid w:val="00F757E9"/>
    <w:rsid w:val="00F82D55"/>
    <w:rsid w:val="00F85683"/>
    <w:rsid w:val="00F867C7"/>
    <w:rsid w:val="00F90087"/>
    <w:rsid w:val="00F90703"/>
    <w:rsid w:val="00F922B8"/>
    <w:rsid w:val="00F9258A"/>
    <w:rsid w:val="00FA2EB8"/>
    <w:rsid w:val="00FA46F0"/>
    <w:rsid w:val="00FB497F"/>
    <w:rsid w:val="00FB7047"/>
    <w:rsid w:val="00FD127B"/>
    <w:rsid w:val="00FD1E87"/>
    <w:rsid w:val="00FE36CC"/>
    <w:rsid w:val="00FF1C5E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3458B3"/>
  <w15:chartTrackingRefBased/>
  <w15:docId w15:val="{A8AC2E6E-2CFA-4A19-B0B0-D537913E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90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90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0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90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D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007457"/>
    <w:pPr>
      <w:spacing w:after="180" w:line="288" w:lineRule="atLeast"/>
    </w:pPr>
    <w:rPr>
      <w:rFonts w:ascii="Aptos" w:eastAsia="Times New Roman" w:hAnsi="Aptos" w:cstheme="minorHAnsi"/>
      <w:color w:val="090916"/>
      <w:kern w:val="0"/>
      <w:sz w:val="22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007457"/>
    <w:rPr>
      <w:rFonts w:ascii="Aptos" w:eastAsia="Times New Roman" w:hAnsi="Aptos" w:cstheme="minorHAnsi"/>
      <w:color w:val="090916"/>
      <w:kern w:val="0"/>
      <w:sz w:val="22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007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7457"/>
    <w:pPr>
      <w:spacing w:after="0" w:line="240" w:lineRule="auto"/>
    </w:pPr>
    <w:rPr>
      <w:rFonts w:ascii="Aptos" w:eastAsia="Times New Roman" w:hAnsi="Aptos" w:cs="Times New Roman"/>
      <w:color w:val="090916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457"/>
    <w:rPr>
      <w:rFonts w:ascii="Aptos" w:eastAsia="Times New Roman" w:hAnsi="Aptos" w:cs="Times New Roman"/>
      <w:color w:val="090916"/>
      <w:kern w:val="0"/>
      <w:sz w:val="20"/>
      <w:szCs w:val="2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07457"/>
    <w:rPr>
      <w:b/>
      <w:bCs/>
    </w:rPr>
  </w:style>
  <w:style w:type="paragraph" w:customStyle="1" w:styleId="ds-markdown-paragraph">
    <w:name w:val="ds-markdown-paragraph"/>
    <w:basedOn w:val="Normal"/>
    <w:rsid w:val="0000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03E86"/>
    <w:rPr>
      <w:color w:val="666666"/>
    </w:rPr>
  </w:style>
  <w:style w:type="numbering" w:customStyle="1" w:styleId="Style1">
    <w:name w:val="Style1"/>
    <w:uiPriority w:val="99"/>
    <w:rsid w:val="00970D78"/>
    <w:pPr>
      <w:numPr>
        <w:numId w:val="1"/>
      </w:numPr>
    </w:pPr>
  </w:style>
  <w:style w:type="table" w:styleId="TableGrid">
    <w:name w:val="Table Grid"/>
    <w:basedOn w:val="TableNormal"/>
    <w:uiPriority w:val="39"/>
    <w:rsid w:val="0047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27818"/>
    <w:rPr>
      <w:color w:val="467886" w:themeColor="hyperlink"/>
      <w:u w:val="single"/>
    </w:rPr>
  </w:style>
  <w:style w:type="numbering" w:customStyle="1" w:styleId="Style2">
    <w:name w:val="Style2"/>
    <w:uiPriority w:val="99"/>
    <w:rsid w:val="00F922B8"/>
    <w:pPr>
      <w:numPr>
        <w:numId w:val="3"/>
      </w:numPr>
    </w:pPr>
  </w:style>
  <w:style w:type="numbering" w:customStyle="1" w:styleId="Style3">
    <w:name w:val="Style3"/>
    <w:uiPriority w:val="99"/>
    <w:rsid w:val="006D251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4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D88"/>
  </w:style>
  <w:style w:type="paragraph" w:styleId="Footer">
    <w:name w:val="footer"/>
    <w:basedOn w:val="Normal"/>
    <w:link w:val="FooterChar"/>
    <w:uiPriority w:val="99"/>
    <w:unhideWhenUsed/>
    <w:rsid w:val="0034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9C3"/>
    <w:pPr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9C3"/>
    <w:rPr>
      <w:rFonts w:ascii="Aptos" w:eastAsia="Times New Roman" w:hAnsi="Aptos" w:cs="Times New Roman"/>
      <w:b/>
      <w:bCs/>
      <w:color w:val="090916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0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3367309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87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6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648339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065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DA3DD1-7D5D-4FF3-A121-D10140820CB9}"/>
</file>

<file path=customXml/itemProps2.xml><?xml version="1.0" encoding="utf-8"?>
<ds:datastoreItem xmlns:ds="http://schemas.openxmlformats.org/officeDocument/2006/customXml" ds:itemID="{40F4D601-7848-4B71-A480-E9BD703EC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D6400-2EA4-4DF7-B02E-97BEB94A3665}">
  <ds:schemaRefs>
    <ds:schemaRef ds:uri="http://schemas.microsoft.com/office/2006/metadata/properties"/>
    <ds:schemaRef ds:uri="http://schemas.microsoft.com/office/infopath/2007/PartnerControls"/>
    <ds:schemaRef ds:uri="9f958250-81c7-441d-affa-e556aa2832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4249</TotalTime>
  <Pages>29</Pages>
  <Words>4592</Words>
  <Characters>28888</Characters>
  <Application>Microsoft Office Word</Application>
  <DocSecurity>0</DocSecurity>
  <Lines>2407</Lines>
  <Paragraphs>1287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O'Neill</dc:creator>
  <cp:keywords/>
  <dc:description/>
  <cp:lastModifiedBy>Shane O'Neill</cp:lastModifiedBy>
  <cp:revision>516</cp:revision>
  <dcterms:created xsi:type="dcterms:W3CDTF">2025-10-22T00:29:00Z</dcterms:created>
  <dcterms:modified xsi:type="dcterms:W3CDTF">2026-03-23T03:03:00Z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2026-03-17T00:32:10Z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f8c50276-a201-408e-a8b4-aa496e2a26cf</vt:lpwstr>
  </property>
  <property fmtid="{D5CDD505-2E9C-101B-9397-08002B2CF9AE}" pid="10" name="MSIP_Label_defa4170-0d19-0005-0004-bc88714345d2_ActionId">
    <vt:lpwstr>adf9c8f6-dde9-4486-b9f2-d794660d9900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