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61C8C" w:rsidRDefault="002F4450" w14:paraId="7892C63F" w14:textId="1064E48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7F0A16" wp14:editId="68AD163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81900" cy="1257300"/>
                <wp:effectExtent l="0" t="0" r="0" b="38100"/>
                <wp:wrapTopAndBottom/>
                <wp:docPr id="2310" name="Group 2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1900" cy="1257300"/>
                          <a:chOff x="0" y="0"/>
                          <a:chExt cx="7550150" cy="14287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42316" y="28143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4450" w:rsidP="002F4450" w:rsidRDefault="002F4450" w14:paraId="09B7E3A3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mbria" w:hAnsi="Cambria" w:eastAsia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143305" y="92073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4450" w:rsidP="002F4450" w:rsidRDefault="002F4450" w14:paraId="3914AD3A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43305" y="1075993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4450" w:rsidP="002F4450" w:rsidRDefault="002F4450" w14:paraId="4B48C0C4" w14:textId="7777777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43305" y="1246681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F4450" w:rsidP="002F4450" w:rsidRDefault="002F4450" w14:paraId="50A5A210" w14:textId="77777777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10" style="position:absolute;margin-left:0;margin-top:0;width:597pt;height:99pt;z-index:251659264;mso-position-horizontal:left;mso-position-horizontal-relative:page;mso-position-vertical:top;mso-position-vertical-relative:page;mso-width-relative:margin;mso-height-relative:margin" coordsize="75501,14287" o:spid="_x0000_s1026" w14:anchorId="387F0A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">
                <v:rect id="Rectangle 6" style="position:absolute;left:2423;top:281;width:446;height:2027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>
                  <v:textbox inset="0,0,0,0">
                    <w:txbxContent>
                      <w:p w:rsidR="002F4450" w:rsidP="002F4450" w:rsidRDefault="002F4450" w14:paraId="09B7E3A3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Cambria" w:hAnsi="Cambria" w:eastAsia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width:75501;height:142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">
                  <v:imagedata o:title="" r:id="rId6"/>
                </v:shape>
                <v:rect id="Rectangle 9" style="position:absolute;left:11433;top:9207;width:518;height:2079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>
                  <v:textbox inset="0,0,0,0">
                    <w:txbxContent>
                      <w:p w:rsidR="002F4450" w:rsidP="002F4450" w:rsidRDefault="002F4450" w14:paraId="3914AD3A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left:11433;top:10759;width:378;height:2277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>
                  <v:textbox inset="0,0,0,0">
                    <w:txbxContent>
                      <w:p w:rsidR="002F4450" w:rsidP="002F4450" w:rsidRDefault="002F4450" w14:paraId="4B48C0C4" w14:textId="7777777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left:11433;top:12466;width:378;height:2277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>
                  <v:textbox inset="0,0,0,0">
                    <w:txbxContent>
                      <w:p w:rsidR="002F4450" w:rsidP="002F4450" w:rsidRDefault="002F4450" w14:paraId="50A5A210" w14:textId="77777777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Pr="002F4450" w:rsidR="00961C8C" w:rsidP="00961C8C" w:rsidRDefault="00961C8C" w14:paraId="3BED0869" w14:textId="333B46FB">
      <w:pPr>
        <w:pStyle w:val="Guidance"/>
        <w:rPr>
          <w:rFonts w:ascii="Aptos" w:hAnsi="Aptos"/>
          <w:bCs/>
          <w:color w:val="80340D" w:themeColor="accent2" w:themeShade="80"/>
          <w:sz w:val="20"/>
          <w:szCs w:val="24"/>
        </w:rPr>
      </w:pPr>
      <w:r w:rsidRPr="002F4450">
        <w:rPr>
          <w:rFonts w:ascii="Aptos" w:hAnsi="Aptos"/>
          <w:bCs/>
          <w:color w:val="80340D" w:themeColor="accent2" w:themeShade="80"/>
          <w:sz w:val="20"/>
          <w:szCs w:val="24"/>
        </w:rPr>
        <w:t>Guide:</w:t>
      </w:r>
    </w:p>
    <w:p w:rsidRPr="002F4450" w:rsidR="00961C8C" w:rsidP="00961C8C" w:rsidRDefault="00961C8C" w14:paraId="1F2A7336" w14:textId="6388A16E">
      <w:pPr>
        <w:pStyle w:val="Guidance"/>
        <w:numPr>
          <w:ilvl w:val="0"/>
          <w:numId w:val="3"/>
        </w:numPr>
        <w:tabs>
          <w:tab w:val="clear" w:pos="1680"/>
          <w:tab w:val="left" w:pos="567"/>
        </w:tabs>
        <w:rPr>
          <w:rFonts w:ascii="Aptos" w:hAnsi="Aptos"/>
          <w:b w:val="0"/>
          <w:color w:val="80340D" w:themeColor="accent2" w:themeShade="80"/>
          <w:sz w:val="20"/>
          <w:szCs w:val="24"/>
        </w:rPr>
      </w:pP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This tool should be used </w:t>
      </w:r>
      <w:r w:rsidRPr="002F4450" w:rsid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by Executing Agencies and the WRP PMU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when your WRP project is coming to an end or transitioning to a new project. Transition or exit planning should suit the particular context of the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project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, so details will vary. </w:t>
      </w:r>
      <w:r w:rsidRPr="002F4450" w:rsidR="002F4450">
        <w:rPr>
          <w:rFonts w:ascii="Aptos" w:hAnsi="Aptos"/>
          <w:b w:val="0"/>
          <w:color w:val="80340D" w:themeColor="accent2" w:themeShade="80"/>
          <w:sz w:val="20"/>
          <w:szCs w:val="24"/>
        </w:rPr>
        <w:t>The recommended process to complete this tasks is as follows:</w:t>
      </w:r>
    </w:p>
    <w:p w:rsidRPr="002F4450" w:rsidR="00961C8C" w:rsidP="002F4450" w:rsidRDefault="00961C8C" w14:paraId="3A92A2CD" w14:textId="4A990EBB">
      <w:pPr>
        <w:pStyle w:val="Guidance"/>
        <w:numPr>
          <w:ilvl w:val="1"/>
          <w:numId w:val="3"/>
        </w:numPr>
        <w:tabs>
          <w:tab w:val="clear" w:pos="1680"/>
          <w:tab w:val="left" w:pos="567"/>
        </w:tabs>
        <w:rPr>
          <w:rFonts w:ascii="Aptos" w:hAnsi="Aptos"/>
          <w:b w:val="0"/>
          <w:color w:val="80340D" w:themeColor="accent2" w:themeShade="80"/>
          <w:sz w:val="20"/>
          <w:szCs w:val="24"/>
        </w:rPr>
      </w:pP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Reflect on the quality of </w:t>
      </w:r>
      <w:r w:rsidRPr="002F4450" w:rsid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sustainability,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transition or exit planning during design and implementation, including whether actions have been completed, the results from those actions, and the degree to which they will aid sustainability of outcomes</w:t>
      </w:r>
      <w:r w:rsidRPr="002F4450" w:rsidR="002F4450">
        <w:rPr>
          <w:rFonts w:ascii="Aptos" w:hAnsi="Aptos"/>
          <w:b w:val="0"/>
          <w:color w:val="80340D" w:themeColor="accent2" w:themeShade="80"/>
          <w:sz w:val="20"/>
          <w:szCs w:val="24"/>
        </w:rPr>
        <w:t>.</w:t>
      </w:r>
    </w:p>
    <w:p w:rsidRPr="00D742FD" w:rsidR="00961C8C" w:rsidP="00D742FD" w:rsidRDefault="00961C8C" w14:paraId="267C778E" w14:textId="609970B5">
      <w:pPr>
        <w:pStyle w:val="Guidance"/>
        <w:numPr>
          <w:ilvl w:val="1"/>
          <w:numId w:val="3"/>
        </w:numPr>
        <w:tabs>
          <w:tab w:val="clear" w:pos="1680"/>
          <w:tab w:val="left" w:pos="567"/>
        </w:tabs>
        <w:rPr>
          <w:rFonts w:ascii="Aptos" w:hAnsi="Aptos"/>
          <w:b w:val="0"/>
          <w:color w:val="80340D" w:themeColor="accent2" w:themeShade="80"/>
          <w:sz w:val="20"/>
          <w:szCs w:val="24"/>
        </w:rPr>
      </w:pP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Outline key steps to support sustainability of outcomes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and services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beyond completion of the existing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project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, including </w:t>
      </w:r>
      <w:r w:rsidR="00D742FD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ensuring sufficient local capacity/capability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monitoring</w:t>
      </w:r>
      <w:r w:rsidR="00D742FD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for services to endure</w:t>
      </w:r>
      <w:r w:rsidR="007C4028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,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evaluation </w:t>
      </w:r>
      <w:r w:rsidR="007C4028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and reflection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tasks</w:t>
      </w:r>
      <w:r w:rsidR="007C4028">
        <w:rPr>
          <w:rFonts w:ascii="Aptos" w:hAnsi="Aptos"/>
          <w:b w:val="0"/>
          <w:color w:val="80340D" w:themeColor="accent2" w:themeShade="80"/>
          <w:sz w:val="20"/>
          <w:szCs w:val="24"/>
        </w:rPr>
        <w:t>, communication</w:t>
      </w:r>
      <w:r w:rsidR="00D742FD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and engagement</w:t>
      </w:r>
      <w:r w:rsidR="007C4028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</w:t>
      </w:r>
      <w:r w:rsidR="00D742FD">
        <w:rPr>
          <w:rFonts w:ascii="Aptos" w:hAnsi="Aptos"/>
          <w:b w:val="0"/>
          <w:color w:val="80340D" w:themeColor="accent2" w:themeShade="80"/>
          <w:sz w:val="20"/>
          <w:szCs w:val="24"/>
        </w:rPr>
        <w:t>with stakeholders</w:t>
      </w:r>
      <w:r w:rsidR="007C4028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, return of unspent funds, finalised asset registers, </w:t>
      </w:r>
      <w:r w:rsidR="00D742FD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ensure sensitive and financial data and records are being managed, </w:t>
      </w:r>
      <w:r w:rsidR="007C4028">
        <w:rPr>
          <w:rFonts w:ascii="Aptos" w:hAnsi="Aptos"/>
          <w:b w:val="0"/>
          <w:color w:val="80340D" w:themeColor="accent2" w:themeShade="80"/>
          <w:sz w:val="20"/>
          <w:szCs w:val="24"/>
        </w:rPr>
        <w:t>etc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.</w:t>
      </w:r>
      <w:r w:rsidRPr="00D742FD" w:rsidR="00D742FD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</w:t>
      </w:r>
      <w:r w:rsidRPr="002F4450" w:rsidR="00D742FD">
        <w:rPr>
          <w:rFonts w:ascii="Aptos" w:hAnsi="Aptos"/>
          <w:b w:val="0"/>
          <w:color w:val="80340D" w:themeColor="accent2" w:themeShade="80"/>
          <w:sz w:val="20"/>
          <w:szCs w:val="24"/>
        </w:rPr>
        <w:t>Identify inputs, timeframes, responsibilities and any capacity development required for carrying out each step. Consider expectations / roles of national governments or other investors.</w:t>
      </w:r>
    </w:p>
    <w:p w:rsidRPr="002F4450" w:rsidR="00961C8C" w:rsidP="002F4450" w:rsidRDefault="00961C8C" w14:paraId="10033757" w14:textId="77777777">
      <w:pPr>
        <w:pStyle w:val="Guidance"/>
        <w:numPr>
          <w:ilvl w:val="1"/>
          <w:numId w:val="3"/>
        </w:numPr>
        <w:tabs>
          <w:tab w:val="clear" w:pos="1680"/>
          <w:tab w:val="left" w:pos="567"/>
        </w:tabs>
        <w:rPr>
          <w:rFonts w:ascii="Aptos" w:hAnsi="Aptos"/>
          <w:b w:val="0"/>
          <w:color w:val="80340D" w:themeColor="accent2" w:themeShade="80"/>
          <w:sz w:val="20"/>
          <w:szCs w:val="24"/>
        </w:rPr>
      </w:pP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Provid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e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for meaningful and equitable participation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of under-represented and under-served groups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in transition or exit planning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(where relevant).</w:t>
      </w:r>
    </w:p>
    <w:p w:rsidRPr="002F4450" w:rsidR="00961C8C" w:rsidP="002F4450" w:rsidRDefault="00961C8C" w14:paraId="666EB349" w14:textId="78C09886">
      <w:pPr>
        <w:pStyle w:val="Guidance"/>
        <w:numPr>
          <w:ilvl w:val="1"/>
          <w:numId w:val="3"/>
        </w:numPr>
        <w:tabs>
          <w:tab w:val="clear" w:pos="1680"/>
          <w:tab w:val="left" w:pos="567"/>
        </w:tabs>
        <w:rPr>
          <w:rFonts w:ascii="Aptos" w:hAnsi="Aptos"/>
          <w:b w:val="0"/>
          <w:color w:val="80340D" w:themeColor="accent2" w:themeShade="80"/>
          <w:sz w:val="20"/>
          <w:szCs w:val="24"/>
        </w:rPr>
      </w:pP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If transition</w:t>
      </w:r>
      <w:r w:rsidRPr="002F4450" w:rsidR="002F4450">
        <w:rPr>
          <w:rFonts w:ascii="Aptos" w:hAnsi="Aptos"/>
          <w:b w:val="0"/>
          <w:color w:val="80340D" w:themeColor="accent2" w:themeShade="80"/>
          <w:sz w:val="20"/>
          <w:szCs w:val="24"/>
        </w:rPr>
        <w:t>ing to a new project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, brief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ly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descri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be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what is intended for the new, follow-up 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initiative</w:t>
      </w:r>
      <w:r w:rsidRPr="002F4450">
        <w:rPr>
          <w:rFonts w:ascii="Aptos" w:hAnsi="Aptos"/>
          <w:b w:val="0"/>
          <w:color w:val="80340D" w:themeColor="accent2" w:themeShade="80"/>
          <w:sz w:val="20"/>
          <w:szCs w:val="24"/>
        </w:rPr>
        <w:t>; anticipated approach or modality; and implementing partner(s)</w:t>
      </w:r>
    </w:p>
    <w:p w:rsidRPr="00D742FD" w:rsidR="00961C8C" w:rsidP="002F4450" w:rsidRDefault="00961C8C" w14:paraId="29B3333A" w14:textId="216F0C28">
      <w:pPr>
        <w:pStyle w:val="Guidance"/>
        <w:numPr>
          <w:ilvl w:val="1"/>
          <w:numId w:val="3"/>
        </w:numPr>
        <w:tabs>
          <w:tab w:val="clear" w:pos="1680"/>
          <w:tab w:val="left" w:pos="567"/>
        </w:tabs>
        <w:rPr>
          <w:rFonts w:ascii="Aptos" w:hAnsi="Aptos"/>
          <w:b w:val="0"/>
          <w:color w:val="80340D" w:themeColor="accent2" w:themeShade="80"/>
          <w:sz w:val="20"/>
          <w:szCs w:val="24"/>
        </w:rPr>
      </w:pPr>
      <w:r w:rsidRPr="00D742FD">
        <w:rPr>
          <w:rFonts w:ascii="Aptos" w:hAnsi="Aptos"/>
          <w:b w:val="0"/>
          <w:color w:val="80340D" w:themeColor="accent2" w:themeShade="80"/>
          <w:sz w:val="20"/>
          <w:szCs w:val="24"/>
        </w:rPr>
        <w:t>Ensure all assets have been transferred to the final beneficiary using the WRP Transfer form and process.</w:t>
      </w:r>
      <w:r w:rsidR="00D742FD">
        <w:rPr>
          <w:rFonts w:ascii="Aptos" w:hAnsi="Aptos"/>
          <w:b w:val="0"/>
          <w:color w:val="80340D" w:themeColor="accent2" w:themeShade="80"/>
          <w:sz w:val="20"/>
          <w:szCs w:val="24"/>
        </w:rPr>
        <w:t xml:space="preserve"> </w:t>
      </w:r>
      <w:r w:rsidRPr="00D742FD">
        <w:rPr>
          <w:rFonts w:ascii="Aptos" w:hAnsi="Aptos"/>
          <w:b w:val="0"/>
          <w:color w:val="80340D" w:themeColor="accent2" w:themeShade="80"/>
          <w:sz w:val="20"/>
          <w:szCs w:val="24"/>
        </w:rPr>
        <w:t>Ensure all assets to be disposed of are done so in a manner that minimises negative environmental impacts.</w:t>
      </w:r>
    </w:p>
    <w:p w:rsidRPr="002F4450" w:rsidR="002F4450" w:rsidP="002F4450" w:rsidRDefault="002F4450" w14:paraId="4709D22C" w14:textId="0FA55F5C">
      <w:pPr>
        <w:pStyle w:val="Guidance"/>
        <w:numPr>
          <w:ilvl w:val="0"/>
          <w:numId w:val="3"/>
        </w:numPr>
        <w:tabs>
          <w:tab w:val="clear" w:pos="1680"/>
          <w:tab w:val="left" w:pos="567"/>
        </w:tabs>
        <w:rPr>
          <w:rFonts w:ascii="Aptos" w:hAnsi="Aptos"/>
          <w:b w:val="0"/>
          <w:color w:val="80340D" w:themeColor="accent2" w:themeShade="80"/>
          <w:sz w:val="20"/>
          <w:szCs w:val="24"/>
        </w:rPr>
      </w:pPr>
      <w:r w:rsidRPr="002F4450">
        <w:rPr>
          <w:rFonts w:ascii="Aptos" w:hAnsi="Aptos"/>
          <w:b w:val="0"/>
          <w:iCs/>
          <w:color w:val="80340D" w:themeColor="accent2" w:themeShade="80"/>
          <w:sz w:val="20"/>
          <w:szCs w:val="24"/>
          <w:lang w:val="en-AU"/>
        </w:rPr>
        <w:t xml:space="preserve">All guidance in brown italics should be removed prior to </w:t>
      </w:r>
      <w:r w:rsidR="000401C5">
        <w:rPr>
          <w:rFonts w:ascii="Aptos" w:hAnsi="Aptos"/>
          <w:b w:val="0"/>
          <w:iCs/>
          <w:color w:val="80340D" w:themeColor="accent2" w:themeShade="80"/>
          <w:sz w:val="20"/>
          <w:szCs w:val="24"/>
          <w:lang w:val="en-AU"/>
        </w:rPr>
        <w:t>finalising.</w:t>
      </w:r>
    </w:p>
    <w:p w:rsidRPr="002F4450" w:rsidR="00961C8C" w:rsidP="002F4450" w:rsidRDefault="002F4450" w14:paraId="3DAF468E" w14:textId="218FECBE">
      <w:pPr>
        <w:pStyle w:val="ListParagraph"/>
        <w:spacing w:after="160" w:line="259" w:lineRule="auto"/>
        <w:ind w:left="570"/>
        <w:jc w:val="center"/>
        <w:rPr>
          <w:rFonts w:ascii="Aptos" w:hAnsi="Aptos"/>
          <w:sz w:val="28"/>
          <w:szCs w:val="28"/>
        </w:rPr>
      </w:pPr>
      <w:r w:rsidRPr="10214264" w:rsidR="57201372">
        <w:rPr>
          <w:rFonts w:ascii="Aptos" w:hAnsi="Aptos" w:cs="Segoe UI"/>
          <w:b w:val="1"/>
          <w:bCs w:val="1"/>
          <w:color w:val="424242"/>
          <w:bdr w:val="none" w:color="auto" w:sz="0" w:space="0" w:frame="1"/>
          <w:shd w:val="clear" w:color="auto" w:fill="FFFFFF"/>
          <w:lang w:eastAsia="en-US"/>
        </w:rPr>
        <w:t xml:space="preserve">SUSTAINABILITY </w:t>
      </w:r>
      <w:r w:rsidRPr="10214264" w:rsidR="672C2AA7">
        <w:rPr>
          <w:rFonts w:ascii="Aptos" w:hAnsi="Aptos" w:cs="Segoe UI"/>
          <w:b w:val="1"/>
          <w:bCs w:val="1"/>
          <w:color w:val="424242"/>
          <w:bdr w:val="none" w:color="auto" w:sz="0" w:space="0" w:frame="1"/>
          <w:shd w:val="clear" w:color="auto" w:fill="FFFFFF"/>
          <w:lang w:eastAsia="en-US"/>
        </w:rPr>
        <w:t>AND</w:t>
      </w:r>
      <w:r w:rsidRPr="10214264" w:rsidR="002F4450">
        <w:rPr>
          <w:rFonts w:ascii="Aptos" w:hAnsi="Aptos" w:cs="Segoe UI"/>
          <w:b w:val="1"/>
          <w:bCs w:val="1"/>
          <w:color w:val="424242"/>
          <w:bdr w:val="none" w:color="auto" w:sz="0" w:space="0" w:frame="1"/>
          <w:shd w:val="clear" w:color="auto" w:fill="FFFFFF"/>
          <w:lang w:eastAsia="en-US"/>
        </w:rPr>
        <w:t xml:space="preserve"> TRANSITION PLAN</w:t>
      </w:r>
    </w:p>
    <w:tbl>
      <w:tblPr>
        <w:tblW w:w="0" w:type="auto"/>
        <w:tblInd w:w="57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5"/>
        <w:gridCol w:w="1441"/>
        <w:gridCol w:w="1240"/>
        <w:gridCol w:w="1325"/>
        <w:gridCol w:w="2768"/>
      </w:tblGrid>
      <w:tr w:rsidRPr="00961C8C" w:rsidR="00961C8C" w:rsidTr="6FD16DB8" w14:paraId="24218E1F" w14:textId="77777777">
        <w:trPr>
          <w:cantSplit/>
        </w:trPr>
        <w:tc>
          <w:tcPr>
            <w:tcW w:w="3960" w:type="dxa"/>
            <w:shd w:val="clear" w:color="auto" w:fill="E6E6E6"/>
            <w:tcMar/>
          </w:tcPr>
          <w:p w:rsidRPr="00961C8C" w:rsidR="00961C8C" w:rsidP="00C500D1" w:rsidRDefault="00961C8C" w14:paraId="08329978" w14:textId="27BADD00">
            <w:pPr>
              <w:pStyle w:val="TableHeading"/>
              <w:jc w:val="center"/>
              <w:rPr>
                <w:rFonts w:ascii="Aptos" w:hAnsi="Aptos"/>
              </w:rPr>
            </w:pPr>
            <w:r w:rsidRPr="00961C8C">
              <w:rPr>
                <w:rFonts w:ascii="Aptos" w:hAnsi="Aptos"/>
              </w:rPr>
              <w:t xml:space="preserve">Task to be continued </w:t>
            </w:r>
            <w:r w:rsidR="000401C5">
              <w:rPr>
                <w:rFonts w:ascii="Aptos" w:hAnsi="Aptos"/>
              </w:rPr>
              <w:t>after</w:t>
            </w:r>
            <w:r w:rsidRPr="00961C8C">
              <w:rPr>
                <w:rFonts w:ascii="Aptos" w:hAnsi="Aptos"/>
              </w:rPr>
              <w:t xml:space="preserve"> </w:t>
            </w:r>
            <w:r w:rsidR="000401C5">
              <w:rPr>
                <w:rFonts w:ascii="Aptos" w:hAnsi="Aptos"/>
              </w:rPr>
              <w:t>project</w:t>
            </w:r>
            <w:r w:rsidRPr="00961C8C">
              <w:rPr>
                <w:rFonts w:ascii="Aptos" w:hAnsi="Aptos"/>
              </w:rPr>
              <w:t xml:space="preserve"> completion</w:t>
            </w:r>
          </w:p>
        </w:tc>
        <w:tc>
          <w:tcPr>
            <w:tcW w:w="2160" w:type="dxa"/>
            <w:shd w:val="clear" w:color="auto" w:fill="E6E6E6"/>
            <w:tcMar/>
          </w:tcPr>
          <w:p w:rsidRPr="00961C8C" w:rsidR="00961C8C" w:rsidP="00C500D1" w:rsidRDefault="00961C8C" w14:paraId="183648F1" w14:textId="77777777">
            <w:pPr>
              <w:pStyle w:val="TableHeading"/>
              <w:jc w:val="center"/>
              <w:rPr>
                <w:rFonts w:ascii="Aptos" w:hAnsi="Aptos"/>
              </w:rPr>
            </w:pPr>
            <w:r w:rsidRPr="00961C8C">
              <w:rPr>
                <w:rFonts w:ascii="Aptos" w:hAnsi="Aptos"/>
              </w:rPr>
              <w:t>Necessary inputs</w:t>
            </w:r>
          </w:p>
        </w:tc>
        <w:tc>
          <w:tcPr>
            <w:tcW w:w="1616" w:type="dxa"/>
            <w:shd w:val="clear" w:color="auto" w:fill="E6E6E6"/>
            <w:tcMar/>
          </w:tcPr>
          <w:p w:rsidRPr="00961C8C" w:rsidR="00961C8C" w:rsidP="6FD16DB8" w:rsidRDefault="00961C8C" w14:paraId="75990FCD" w14:textId="77777777">
            <w:pPr>
              <w:pStyle w:val="TableHeading"/>
              <w:jc w:val="center"/>
              <w:rPr>
                <w:rFonts w:ascii="Aptos" w:hAnsi="Aptos"/>
                <w:lang w:val="en-GB"/>
              </w:rPr>
            </w:pPr>
            <w:r w:rsidRPr="6FD16DB8" w:rsidR="00961C8C">
              <w:rPr>
                <w:rFonts w:ascii="Aptos" w:hAnsi="Aptos"/>
                <w:lang w:val="en-GB"/>
              </w:rPr>
              <w:t>Timeframe</w:t>
            </w:r>
          </w:p>
        </w:tc>
        <w:tc>
          <w:tcPr>
            <w:tcW w:w="1616" w:type="dxa"/>
            <w:shd w:val="clear" w:color="auto" w:fill="E6E6E6"/>
            <w:tcMar/>
          </w:tcPr>
          <w:p w:rsidRPr="00961C8C" w:rsidR="00961C8C" w:rsidP="00C500D1" w:rsidRDefault="00961C8C" w14:paraId="0C002BE7" w14:textId="77777777">
            <w:pPr>
              <w:pStyle w:val="TableHeading"/>
              <w:jc w:val="center"/>
              <w:rPr>
                <w:rFonts w:ascii="Aptos" w:hAnsi="Aptos"/>
              </w:rPr>
            </w:pPr>
            <w:r w:rsidRPr="00961C8C">
              <w:rPr>
                <w:rFonts w:ascii="Aptos" w:hAnsi="Aptos"/>
              </w:rPr>
              <w:t>Responsible organisation</w:t>
            </w:r>
          </w:p>
        </w:tc>
        <w:tc>
          <w:tcPr>
            <w:tcW w:w="5232" w:type="dxa"/>
            <w:shd w:val="clear" w:color="auto" w:fill="E6E6E6"/>
            <w:tcMar/>
          </w:tcPr>
          <w:p w:rsidRPr="00961C8C" w:rsidR="00961C8C" w:rsidP="6FD16DB8" w:rsidRDefault="00961C8C" w14:paraId="7DA0FD47" w14:textId="77777777">
            <w:pPr>
              <w:pStyle w:val="TableHeading"/>
              <w:jc w:val="center"/>
              <w:rPr>
                <w:rFonts w:ascii="Aptos" w:hAnsi="Aptos"/>
                <w:lang w:val="en-GB"/>
              </w:rPr>
            </w:pPr>
            <w:r w:rsidRPr="6FD16DB8" w:rsidR="00961C8C">
              <w:rPr>
                <w:rFonts w:ascii="Aptos" w:hAnsi="Aptos"/>
                <w:lang w:val="en-GB"/>
              </w:rPr>
              <w:t>Capacity development required to support responsible organisation</w:t>
            </w:r>
          </w:p>
        </w:tc>
      </w:tr>
      <w:tr w:rsidRPr="00961C8C" w:rsidR="00961C8C" w:rsidTr="6FD16DB8" w14:paraId="3127C547" w14:textId="77777777">
        <w:trPr>
          <w:cantSplit/>
        </w:trPr>
        <w:tc>
          <w:tcPr>
            <w:tcW w:w="3960" w:type="dxa"/>
            <w:tcMar/>
          </w:tcPr>
          <w:p w:rsidRPr="00961C8C" w:rsidR="00961C8C" w:rsidP="00C500D1" w:rsidRDefault="00961C8C" w14:paraId="36560285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Mar/>
          </w:tcPr>
          <w:p w:rsidRPr="00961C8C" w:rsidR="00961C8C" w:rsidP="00C500D1" w:rsidRDefault="00961C8C" w14:paraId="1CAB7831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792EBB66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10D842D3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5232" w:type="dxa"/>
            <w:tcMar/>
          </w:tcPr>
          <w:p w:rsidRPr="00961C8C" w:rsidR="00961C8C" w:rsidP="00C500D1" w:rsidRDefault="00961C8C" w14:paraId="53885B6A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Pr="00961C8C" w:rsidR="00961C8C" w:rsidTr="6FD16DB8" w14:paraId="6D9A676C" w14:textId="77777777">
        <w:trPr>
          <w:cantSplit/>
        </w:trPr>
        <w:tc>
          <w:tcPr>
            <w:tcW w:w="3960" w:type="dxa"/>
            <w:tcMar/>
          </w:tcPr>
          <w:p w:rsidRPr="00961C8C" w:rsidR="00961C8C" w:rsidP="00C500D1" w:rsidRDefault="00961C8C" w14:paraId="5DC8117A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Mar/>
          </w:tcPr>
          <w:p w:rsidRPr="00961C8C" w:rsidR="00961C8C" w:rsidP="00C500D1" w:rsidRDefault="00961C8C" w14:paraId="5F53699C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1E075BEB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1B5DFC79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5232" w:type="dxa"/>
            <w:tcMar/>
          </w:tcPr>
          <w:p w:rsidRPr="00961C8C" w:rsidR="00961C8C" w:rsidP="00C500D1" w:rsidRDefault="00961C8C" w14:paraId="7FAB66F9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Pr="00961C8C" w:rsidR="00961C8C" w:rsidTr="6FD16DB8" w14:paraId="6DB94030" w14:textId="77777777">
        <w:trPr>
          <w:cantSplit/>
        </w:trPr>
        <w:tc>
          <w:tcPr>
            <w:tcW w:w="3960" w:type="dxa"/>
            <w:tcMar/>
          </w:tcPr>
          <w:p w:rsidRPr="00961C8C" w:rsidR="00961C8C" w:rsidP="00C500D1" w:rsidRDefault="00961C8C" w14:paraId="577E9BEF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Mar/>
          </w:tcPr>
          <w:p w:rsidRPr="00961C8C" w:rsidR="00961C8C" w:rsidP="00C500D1" w:rsidRDefault="00961C8C" w14:paraId="2F3109D9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0753A480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2EDA6DBC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5232" w:type="dxa"/>
            <w:tcMar/>
          </w:tcPr>
          <w:p w:rsidRPr="00961C8C" w:rsidR="00961C8C" w:rsidP="00C500D1" w:rsidRDefault="00961C8C" w14:paraId="0CB097B9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Pr="00961C8C" w:rsidR="00961C8C" w:rsidTr="6FD16DB8" w14:paraId="1B8727D5" w14:textId="77777777">
        <w:trPr>
          <w:cantSplit/>
        </w:trPr>
        <w:tc>
          <w:tcPr>
            <w:tcW w:w="3960" w:type="dxa"/>
            <w:tcMar/>
          </w:tcPr>
          <w:p w:rsidRPr="00961C8C" w:rsidR="00961C8C" w:rsidP="00C500D1" w:rsidRDefault="00961C8C" w14:paraId="76E0632D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Mar/>
          </w:tcPr>
          <w:p w:rsidRPr="00961C8C" w:rsidR="00961C8C" w:rsidP="00C500D1" w:rsidRDefault="00961C8C" w14:paraId="1949AB5D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3A3FC58F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3B8AD052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5232" w:type="dxa"/>
            <w:tcMar/>
          </w:tcPr>
          <w:p w:rsidRPr="00961C8C" w:rsidR="00961C8C" w:rsidP="00C500D1" w:rsidRDefault="00961C8C" w14:paraId="5766BDAB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Pr="00961C8C" w:rsidR="00961C8C" w:rsidTr="6FD16DB8" w14:paraId="1A801C50" w14:textId="77777777">
        <w:trPr>
          <w:cantSplit/>
        </w:trPr>
        <w:tc>
          <w:tcPr>
            <w:tcW w:w="3960" w:type="dxa"/>
            <w:tcMar/>
          </w:tcPr>
          <w:p w:rsidRPr="00961C8C" w:rsidR="00961C8C" w:rsidP="00C500D1" w:rsidRDefault="00961C8C" w14:paraId="2B0FE0A2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Mar/>
          </w:tcPr>
          <w:p w:rsidRPr="00961C8C" w:rsidR="00961C8C" w:rsidP="00C500D1" w:rsidRDefault="00961C8C" w14:paraId="1B2980EB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22437796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114F8286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5232" w:type="dxa"/>
            <w:tcMar/>
          </w:tcPr>
          <w:p w:rsidRPr="00961C8C" w:rsidR="00961C8C" w:rsidP="00C500D1" w:rsidRDefault="00961C8C" w14:paraId="324EF7AB" w14:textId="77777777">
            <w:pPr>
              <w:pStyle w:val="BodyText"/>
              <w:rPr>
                <w:rFonts w:ascii="Aptos" w:hAnsi="Aptos"/>
              </w:rPr>
            </w:pPr>
          </w:p>
        </w:tc>
      </w:tr>
      <w:tr w:rsidRPr="00961C8C" w:rsidR="00961C8C" w:rsidTr="6FD16DB8" w14:paraId="4B88E145" w14:textId="77777777">
        <w:trPr>
          <w:cantSplit/>
        </w:trPr>
        <w:tc>
          <w:tcPr>
            <w:tcW w:w="3960" w:type="dxa"/>
            <w:tcMar/>
          </w:tcPr>
          <w:p w:rsidRPr="00961C8C" w:rsidR="00961C8C" w:rsidP="00C500D1" w:rsidRDefault="00961C8C" w14:paraId="3FCADD96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2160" w:type="dxa"/>
            <w:tcMar/>
          </w:tcPr>
          <w:p w:rsidRPr="00961C8C" w:rsidR="00961C8C" w:rsidP="00C500D1" w:rsidRDefault="00961C8C" w14:paraId="64A3A9FE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75BD61B1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1616" w:type="dxa"/>
            <w:tcMar/>
          </w:tcPr>
          <w:p w:rsidRPr="00961C8C" w:rsidR="00961C8C" w:rsidP="00C500D1" w:rsidRDefault="00961C8C" w14:paraId="7D59BD21" w14:textId="77777777">
            <w:pPr>
              <w:pStyle w:val="BodyText"/>
              <w:rPr>
                <w:rFonts w:ascii="Aptos" w:hAnsi="Aptos"/>
              </w:rPr>
            </w:pPr>
          </w:p>
        </w:tc>
        <w:tc>
          <w:tcPr>
            <w:tcW w:w="5232" w:type="dxa"/>
            <w:tcMar/>
          </w:tcPr>
          <w:p w:rsidRPr="00961C8C" w:rsidR="00961C8C" w:rsidP="00C500D1" w:rsidRDefault="00961C8C" w14:paraId="76B9A8AD" w14:textId="77777777">
            <w:pPr>
              <w:pStyle w:val="BodyText"/>
              <w:rPr>
                <w:rFonts w:ascii="Aptos" w:hAnsi="Aptos"/>
              </w:rPr>
            </w:pPr>
          </w:p>
        </w:tc>
      </w:tr>
    </w:tbl>
    <w:p w:rsidRPr="00961C8C" w:rsidR="00961C8C" w:rsidP="000401C5" w:rsidRDefault="00961C8C" w14:paraId="2AE80D8C" w14:textId="77777777">
      <w:pPr>
        <w:pStyle w:val="Guidance"/>
        <w:rPr>
          <w:rFonts w:ascii="Aptos" w:hAnsi="Aptos"/>
          <w:b w:val="0"/>
          <w:color w:val="BF4E14" w:themeColor="accent2" w:themeShade="BF"/>
          <w:sz w:val="20"/>
          <w:szCs w:val="24"/>
        </w:rPr>
      </w:pPr>
    </w:p>
    <w:sectPr w:rsidRPr="00961C8C" w:rsidR="00961C8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0E99"/>
    <w:multiLevelType w:val="hybridMultilevel"/>
    <w:tmpl w:val="6D0CDD20"/>
    <w:lvl w:ilvl="0" w:tplc="14090001">
      <w:start w:val="1"/>
      <w:numFmt w:val="bullet"/>
      <w:lvlText w:val=""/>
      <w:lvlJc w:val="left"/>
      <w:pPr>
        <w:ind w:left="570" w:hanging="570"/>
      </w:pPr>
      <w:rPr>
        <w:rFonts w:hint="default" w:ascii="Symbol" w:hAnsi="Symbol"/>
      </w:rPr>
    </w:lvl>
    <w:lvl w:ilvl="1" w:tplc="CFFEE2CC">
      <w:numFmt w:val="bullet"/>
      <w:lvlText w:val="-"/>
      <w:lvlJc w:val="left"/>
      <w:pPr>
        <w:ind w:left="1080" w:hanging="360"/>
      </w:pPr>
      <w:rPr>
        <w:rFonts w:hint="default" w:ascii="Aptos" w:hAnsi="Aptos" w:eastAsia="Times New Roman" w:cs="Arial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458011D3"/>
    <w:multiLevelType w:val="hybridMultilevel"/>
    <w:tmpl w:val="217A992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C0222D"/>
    <w:multiLevelType w:val="hybridMultilevel"/>
    <w:tmpl w:val="A238BA14"/>
    <w:lvl w:ilvl="0" w:tplc="B5367590">
      <w:numFmt w:val="bullet"/>
      <w:lvlText w:val=""/>
      <w:lvlJc w:val="left"/>
      <w:pPr>
        <w:ind w:left="930" w:hanging="570"/>
      </w:pPr>
      <w:rPr>
        <w:rFonts w:hint="default" w:ascii="Wingdings" w:hAnsi="Wingdings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0911445">
    <w:abstractNumId w:val="1"/>
  </w:num>
  <w:num w:numId="2" w16cid:durableId="1359352481">
    <w:abstractNumId w:val="2"/>
  </w:num>
  <w:num w:numId="3" w16cid:durableId="113896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8C"/>
    <w:rsid w:val="000401C5"/>
    <w:rsid w:val="002F4450"/>
    <w:rsid w:val="004D100A"/>
    <w:rsid w:val="00595BBA"/>
    <w:rsid w:val="007C4028"/>
    <w:rsid w:val="00961C8C"/>
    <w:rsid w:val="00AD0A4C"/>
    <w:rsid w:val="00D742FD"/>
    <w:rsid w:val="10214264"/>
    <w:rsid w:val="5616D95A"/>
    <w:rsid w:val="57201372"/>
    <w:rsid w:val="672C2AA7"/>
    <w:rsid w:val="6FD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5E65"/>
  <w15:chartTrackingRefBased/>
  <w15:docId w15:val="{D6E48120-BD05-4583-A962-4CE74AA5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BodyText"/>
    <w:qFormat/>
    <w:rsid w:val="00961C8C"/>
    <w:pPr>
      <w:spacing w:after="0" w:line="288" w:lineRule="auto"/>
    </w:pPr>
    <w:rPr>
      <w:rFonts w:ascii="Verdana" w:hAnsi="Verdana" w:eastAsia="Times New Roman" w:cs="Times New Roman"/>
      <w:kern w:val="0"/>
      <w:sz w:val="2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61C8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C8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1C8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1C8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1C8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1C8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1C8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1C8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1C8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1C8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1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C8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1C8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1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C8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1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C8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1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C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C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C8C"/>
    <w:rPr>
      <w:color w:val="605E5C"/>
      <w:shd w:val="clear" w:color="auto" w:fill="E1DFDD"/>
    </w:rPr>
  </w:style>
  <w:style w:type="character" w:styleId="Heading1Char1" w:customStyle="1">
    <w:name w:val="Heading 1 Char1"/>
    <w:rsid w:val="00961C8C"/>
    <w:rPr>
      <w:rFonts w:ascii="Verdana" w:hAnsi="Verdana"/>
      <w:color w:val="000000"/>
      <w:sz w:val="32"/>
      <w:lang w:val="en-NZ" w:eastAsia="en-US" w:bidi="ar-DZ"/>
    </w:rPr>
  </w:style>
  <w:style w:type="paragraph" w:styleId="BodyText">
    <w:name w:val="Body Text"/>
    <w:link w:val="BodyTextChar"/>
    <w:rsid w:val="00961C8C"/>
    <w:pPr>
      <w:spacing w:after="0" w:line="288" w:lineRule="auto"/>
    </w:pPr>
    <w:rPr>
      <w:rFonts w:ascii="Verdana" w:hAnsi="Verdana" w:eastAsia="Times New Roman" w:cs="Times New Roman"/>
      <w:kern w:val="0"/>
      <w:sz w:val="20"/>
      <w:lang w:bidi="ar-DZ"/>
      <w14:ligatures w14:val="none"/>
    </w:rPr>
  </w:style>
  <w:style w:type="character" w:styleId="BodyTextChar" w:customStyle="1">
    <w:name w:val="Body Text Char"/>
    <w:basedOn w:val="DefaultParagraphFont"/>
    <w:link w:val="BodyText"/>
    <w:rsid w:val="00961C8C"/>
    <w:rPr>
      <w:rFonts w:ascii="Verdana" w:hAnsi="Verdana" w:eastAsia="Times New Roman" w:cs="Times New Roman"/>
      <w:kern w:val="0"/>
      <w:sz w:val="20"/>
      <w:lang w:bidi="ar-DZ"/>
      <w14:ligatures w14:val="none"/>
    </w:rPr>
  </w:style>
  <w:style w:type="paragraph" w:styleId="TableHeading" w:customStyle="1">
    <w:name w:val="Table Heading"/>
    <w:basedOn w:val="BodyText"/>
    <w:rsid w:val="00961C8C"/>
    <w:pPr>
      <w:spacing w:line="276" w:lineRule="auto"/>
    </w:pPr>
    <w:rPr>
      <w:b/>
      <w:color w:val="333333"/>
      <w:sz w:val="18"/>
    </w:rPr>
  </w:style>
  <w:style w:type="paragraph" w:styleId="Guidance" w:customStyle="1">
    <w:name w:val="Guidance"/>
    <w:basedOn w:val="Normal"/>
    <w:link w:val="GuidanceChar"/>
    <w:rsid w:val="00961C8C"/>
    <w:pPr>
      <w:tabs>
        <w:tab w:val="left" w:pos="1680"/>
      </w:tabs>
      <w:spacing w:before="120" w:after="120"/>
    </w:pPr>
    <w:rPr>
      <w:rFonts w:cs="Arial"/>
      <w:b/>
      <w:i/>
      <w:color w:val="993399"/>
      <w:sz w:val="18"/>
      <w:szCs w:val="22"/>
      <w:lang w:val="en-NZ" w:eastAsia="en-US" w:bidi="ar-DZ"/>
    </w:rPr>
  </w:style>
  <w:style w:type="character" w:styleId="GuidanceChar" w:customStyle="1">
    <w:name w:val="Guidance Char"/>
    <w:link w:val="Guidance"/>
    <w:rsid w:val="00961C8C"/>
    <w:rPr>
      <w:rFonts w:ascii="Verdana" w:hAnsi="Verdana" w:eastAsia="Times New Roman" w:cs="Arial"/>
      <w:b/>
      <w:i/>
      <w:color w:val="993399"/>
      <w:kern w:val="0"/>
      <w:sz w:val="18"/>
      <w:szCs w:val="22"/>
      <w:lang w:bidi="ar-D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CBDA7F-C854-4C36-B72C-24F5AD5A0AB4}"/>
</file>

<file path=customXml/itemProps2.xml><?xml version="1.0" encoding="utf-8"?>
<ds:datastoreItem xmlns:ds="http://schemas.openxmlformats.org/officeDocument/2006/customXml" ds:itemID="{3AC80DF6-5161-49CE-B606-81E9C7D39C21}"/>
</file>

<file path=customXml/itemProps3.xml><?xml version="1.0" encoding="utf-8"?>
<ds:datastoreItem xmlns:ds="http://schemas.openxmlformats.org/officeDocument/2006/customXml" ds:itemID="{29277E12-9DAF-4E2D-9E10-00C4ED7039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k.paton</dc:creator>
  <cp:keywords/>
  <dc:description/>
  <cp:lastModifiedBy>Honsol Chan Tung</cp:lastModifiedBy>
  <cp:revision>4</cp:revision>
  <dcterms:created xsi:type="dcterms:W3CDTF">2025-08-13T03:13:00Z</dcterms:created>
  <dcterms:modified xsi:type="dcterms:W3CDTF">2026-05-13T02:35:45Z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</Properties>
</file>